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EE37" w14:textId="77777777" w:rsidR="00385781" w:rsidRPr="003534F4" w:rsidRDefault="00385781" w:rsidP="00385781">
      <w:pPr>
        <w:spacing w:after="0" w:line="240" w:lineRule="auto"/>
        <w:jc w:val="both"/>
        <w:rPr>
          <w:rFonts w:ascii="Avenir Next LT Pro" w:hAnsi="Avenir Next LT Pro" w:cstheme="minorHAnsi"/>
        </w:rPr>
      </w:pPr>
    </w:p>
    <w:p w14:paraId="7A1AE051" w14:textId="401C482F" w:rsidR="00342F36" w:rsidRPr="00084595" w:rsidRDefault="00BF6B3F" w:rsidP="00385781">
      <w:pPr>
        <w:spacing w:after="0" w:line="240" w:lineRule="auto"/>
        <w:rPr>
          <w:rFonts w:ascii="Open Sans" w:eastAsia="Times New Roman" w:hAnsi="Open Sans" w:cs="Open Sans"/>
          <w:sz w:val="20"/>
          <w:szCs w:val="20"/>
        </w:rPr>
      </w:pPr>
      <w:r w:rsidRPr="00084595">
        <w:rPr>
          <w:rFonts w:ascii="Open Sans" w:eastAsia="Times New Roman" w:hAnsi="Open Sans" w:cs="Open Sans"/>
          <w:sz w:val="20"/>
          <w:szCs w:val="20"/>
        </w:rPr>
        <w:t xml:space="preserve">[DSP </w:t>
      </w:r>
      <w:r w:rsidR="00D9410E" w:rsidRPr="00084595">
        <w:rPr>
          <w:rFonts w:ascii="Open Sans" w:eastAsia="Times New Roman" w:hAnsi="Open Sans" w:cs="Open Sans"/>
          <w:sz w:val="20"/>
          <w:szCs w:val="20"/>
        </w:rPr>
        <w:t xml:space="preserve">Legal </w:t>
      </w:r>
      <w:r w:rsidRPr="00084595">
        <w:rPr>
          <w:rFonts w:ascii="Open Sans" w:eastAsia="Times New Roman" w:hAnsi="Open Sans" w:cs="Open Sans"/>
          <w:sz w:val="20"/>
          <w:szCs w:val="20"/>
        </w:rPr>
        <w:t>Name</w:t>
      </w:r>
      <w:r w:rsidR="00321785" w:rsidRPr="00084595">
        <w:rPr>
          <w:rFonts w:ascii="Open Sans" w:eastAsia="Times New Roman" w:hAnsi="Open Sans" w:cs="Open Sans"/>
          <w:sz w:val="20"/>
          <w:szCs w:val="20"/>
        </w:rPr>
        <w:t>]</w:t>
      </w:r>
    </w:p>
    <w:p w14:paraId="54DA9BF6" w14:textId="318B5F47" w:rsidR="00321785" w:rsidRPr="00084595" w:rsidRDefault="00C633C3" w:rsidP="00385781">
      <w:pPr>
        <w:spacing w:after="0" w:line="240" w:lineRule="auto"/>
        <w:rPr>
          <w:rFonts w:ascii="Open Sans" w:eastAsia="Times New Roman" w:hAnsi="Open Sans" w:cs="Open Sans"/>
          <w:sz w:val="20"/>
          <w:szCs w:val="20"/>
        </w:rPr>
      </w:pPr>
      <w:r w:rsidRPr="00084595">
        <w:rPr>
          <w:rFonts w:ascii="Open Sans" w:eastAsia="Times New Roman" w:hAnsi="Open Sans" w:cs="Open Sans"/>
          <w:sz w:val="20"/>
          <w:szCs w:val="20"/>
        </w:rPr>
        <w:t>[DSP Trade Name]</w:t>
      </w:r>
    </w:p>
    <w:p w14:paraId="5D120FFF" w14:textId="27D8C6AE" w:rsidR="00C633C3" w:rsidRPr="00084595" w:rsidRDefault="00C633C3" w:rsidP="00385781">
      <w:pPr>
        <w:spacing w:after="0" w:line="240" w:lineRule="auto"/>
        <w:rPr>
          <w:rFonts w:ascii="Open Sans" w:eastAsia="Times New Roman" w:hAnsi="Open Sans" w:cs="Open Sans"/>
          <w:sz w:val="20"/>
          <w:szCs w:val="20"/>
        </w:rPr>
      </w:pPr>
      <w:r w:rsidRPr="00084595">
        <w:rPr>
          <w:rFonts w:ascii="Open Sans" w:eastAsia="Times New Roman" w:hAnsi="Open Sans" w:cs="Open Sans"/>
          <w:sz w:val="20"/>
          <w:szCs w:val="20"/>
        </w:rPr>
        <w:t>[DSP Address]</w:t>
      </w:r>
    </w:p>
    <w:p w14:paraId="362F52D3" w14:textId="12CE9632" w:rsidR="00385781" w:rsidRPr="00084595" w:rsidRDefault="00C633C3" w:rsidP="00385781">
      <w:pPr>
        <w:spacing w:after="0" w:line="240" w:lineRule="auto"/>
        <w:rPr>
          <w:rFonts w:ascii="Open Sans" w:eastAsia="Times New Roman" w:hAnsi="Open Sans" w:cs="Open Sans"/>
          <w:sz w:val="20"/>
          <w:szCs w:val="20"/>
        </w:rPr>
      </w:pPr>
      <w:r w:rsidRPr="00084595">
        <w:rPr>
          <w:rFonts w:ascii="Open Sans" w:eastAsia="Times New Roman" w:hAnsi="Open Sans" w:cs="Open Sans"/>
          <w:sz w:val="20"/>
          <w:szCs w:val="20"/>
        </w:rPr>
        <w:t>[DSP Identifier]</w:t>
      </w:r>
      <w:r w:rsidR="00385781" w:rsidRPr="00084595">
        <w:rPr>
          <w:rFonts w:ascii="Open Sans" w:eastAsia="Times New Roman" w:hAnsi="Open Sans" w:cs="Open Sans"/>
          <w:sz w:val="20"/>
          <w:szCs w:val="20"/>
        </w:rPr>
        <w:t xml:space="preserve"> </w:t>
      </w:r>
    </w:p>
    <w:p w14:paraId="2A79EE41" w14:textId="77777777" w:rsidR="00385781" w:rsidRPr="00084595" w:rsidRDefault="00385781" w:rsidP="00385781">
      <w:pPr>
        <w:spacing w:after="0" w:line="240" w:lineRule="auto"/>
        <w:rPr>
          <w:rFonts w:ascii="Open Sans" w:eastAsia="Times New Roman" w:hAnsi="Open Sans" w:cs="Open Sans"/>
          <w:sz w:val="20"/>
          <w:szCs w:val="20"/>
        </w:rPr>
      </w:pPr>
    </w:p>
    <w:p w14:paraId="074BE4BD" w14:textId="4CA1D1C1" w:rsidR="004A0377" w:rsidRPr="00976FDB" w:rsidRDefault="00327AE6" w:rsidP="00385781">
      <w:pPr>
        <w:shd w:val="clear" w:color="auto" w:fill="FFFFFF"/>
        <w:spacing w:after="0" w:line="240" w:lineRule="auto"/>
        <w:jc w:val="both"/>
        <w:rPr>
          <w:rFonts w:ascii="Open Sans" w:eastAsia="Times New Roman" w:hAnsi="Open Sans" w:cs="Open Sans"/>
          <w:b/>
          <w:bCs/>
          <w:sz w:val="24"/>
          <w:szCs w:val="24"/>
          <w:u w:val="single"/>
        </w:rPr>
      </w:pPr>
      <w:r w:rsidRPr="00976FDB">
        <w:rPr>
          <w:rFonts w:ascii="Open Sans" w:eastAsia="Times New Roman" w:hAnsi="Open Sans" w:cs="Open Sans"/>
          <w:b/>
          <w:bCs/>
          <w:sz w:val="24"/>
          <w:szCs w:val="24"/>
          <w:u w:val="single"/>
        </w:rPr>
        <w:t xml:space="preserve">Statement of Adjustment of </w:t>
      </w:r>
      <w:r w:rsidR="003B285C" w:rsidRPr="00976FDB">
        <w:rPr>
          <w:rFonts w:ascii="Open Sans" w:eastAsia="Times New Roman" w:hAnsi="Open Sans" w:cs="Open Sans"/>
          <w:b/>
          <w:bCs/>
          <w:sz w:val="24"/>
          <w:szCs w:val="24"/>
          <w:u w:val="single"/>
        </w:rPr>
        <w:t xml:space="preserve">a </w:t>
      </w:r>
      <w:r w:rsidRPr="00976FDB">
        <w:rPr>
          <w:rFonts w:ascii="Open Sans" w:eastAsia="Times New Roman" w:hAnsi="Open Sans" w:cs="Open Sans"/>
          <w:b/>
          <w:bCs/>
          <w:sz w:val="24"/>
          <w:szCs w:val="24"/>
          <w:u w:val="single"/>
        </w:rPr>
        <w:t>Cumulative Statement of Account</w:t>
      </w:r>
      <w:r w:rsidR="00385781" w:rsidRPr="00976FDB">
        <w:rPr>
          <w:rFonts w:ascii="Open Sans" w:eastAsia="Times New Roman" w:hAnsi="Open Sans" w:cs="Open Sans"/>
          <w:b/>
          <w:bCs/>
          <w:sz w:val="24"/>
          <w:szCs w:val="24"/>
          <w:u w:val="single"/>
        </w:rPr>
        <w:t xml:space="preserve"> </w:t>
      </w:r>
    </w:p>
    <w:p w14:paraId="1C9D995D" w14:textId="77777777" w:rsidR="00B33ACB" w:rsidRPr="00084595" w:rsidRDefault="00B33ACB" w:rsidP="00385781">
      <w:pPr>
        <w:shd w:val="clear" w:color="auto" w:fill="FFFFFF"/>
        <w:spacing w:after="0" w:line="240" w:lineRule="auto"/>
        <w:jc w:val="both"/>
        <w:rPr>
          <w:rFonts w:ascii="Open Sans" w:eastAsia="Times New Roman" w:hAnsi="Open Sans" w:cs="Open Sans"/>
          <w:b/>
          <w:bCs/>
          <w:color w:val="002060"/>
          <w:sz w:val="20"/>
          <w:szCs w:val="20"/>
        </w:rPr>
      </w:pPr>
    </w:p>
    <w:p w14:paraId="415BE05C" w14:textId="77777777" w:rsidR="00A964C3" w:rsidRPr="00002873" w:rsidRDefault="004A0377" w:rsidP="00385781">
      <w:pPr>
        <w:shd w:val="clear" w:color="auto" w:fill="FFFFFF"/>
        <w:spacing w:after="0" w:line="240" w:lineRule="auto"/>
        <w:jc w:val="both"/>
        <w:rPr>
          <w:rFonts w:ascii="Open Sans" w:eastAsia="Times New Roman" w:hAnsi="Open Sans" w:cs="Open Sans"/>
          <w:b/>
          <w:bCs/>
          <w:color w:val="000000"/>
          <w:sz w:val="20"/>
          <w:szCs w:val="20"/>
        </w:rPr>
      </w:pPr>
      <w:r w:rsidRPr="00002873">
        <w:rPr>
          <w:rFonts w:ascii="Open Sans" w:eastAsia="Times New Roman" w:hAnsi="Open Sans" w:cs="Open Sans"/>
          <w:b/>
          <w:bCs/>
          <w:color w:val="000000"/>
          <w:sz w:val="20"/>
          <w:szCs w:val="20"/>
          <w:u w:val="single"/>
        </w:rPr>
        <w:t>Covered Period</w:t>
      </w:r>
      <w:r w:rsidR="00BF748C" w:rsidRPr="00002873">
        <w:rPr>
          <w:rFonts w:ascii="Open Sans" w:eastAsia="Times New Roman" w:hAnsi="Open Sans" w:cs="Open Sans"/>
          <w:b/>
          <w:bCs/>
          <w:color w:val="000000"/>
          <w:sz w:val="20"/>
          <w:szCs w:val="20"/>
        </w:rPr>
        <w:t xml:space="preserve">: </w:t>
      </w:r>
    </w:p>
    <w:p w14:paraId="2BE3A540" w14:textId="77777777" w:rsidR="00A964C3" w:rsidRPr="00084595" w:rsidRDefault="00A964C3" w:rsidP="00385781">
      <w:pPr>
        <w:shd w:val="clear" w:color="auto" w:fill="FFFFFF"/>
        <w:spacing w:after="0" w:line="240" w:lineRule="auto"/>
        <w:jc w:val="both"/>
        <w:rPr>
          <w:rFonts w:ascii="Open Sans" w:eastAsia="Times New Roman" w:hAnsi="Open Sans" w:cs="Open Sans"/>
          <w:color w:val="000000"/>
          <w:sz w:val="20"/>
          <w:szCs w:val="20"/>
        </w:rPr>
      </w:pPr>
    </w:p>
    <w:p w14:paraId="2D55FD64" w14:textId="7CBAF8B1" w:rsidR="00385781" w:rsidRPr="00084595" w:rsidRDefault="00BF748C" w:rsidP="00385781">
      <w:pPr>
        <w:shd w:val="clear" w:color="auto" w:fill="FFFFFF"/>
        <w:spacing w:after="0" w:line="240" w:lineRule="auto"/>
        <w:jc w:val="both"/>
        <w:rPr>
          <w:rFonts w:ascii="Open Sans" w:eastAsia="Times New Roman" w:hAnsi="Open Sans" w:cs="Open Sans"/>
          <w:color w:val="000000"/>
          <w:sz w:val="20"/>
          <w:szCs w:val="20"/>
        </w:rPr>
      </w:pPr>
      <w:r w:rsidRPr="00084595">
        <w:rPr>
          <w:rFonts w:ascii="Open Sans" w:eastAsia="Times New Roman" w:hAnsi="Open Sans" w:cs="Open Sans"/>
          <w:color w:val="000000"/>
          <w:sz w:val="20"/>
          <w:szCs w:val="20"/>
        </w:rPr>
        <w:t>[</w:t>
      </w:r>
      <w:r w:rsidR="00AF3F53" w:rsidRPr="00084595">
        <w:rPr>
          <w:rFonts w:ascii="Open Sans" w:eastAsia="Times New Roman" w:hAnsi="Open Sans" w:cs="Open Sans"/>
          <w:color w:val="000000"/>
          <w:sz w:val="20"/>
          <w:szCs w:val="20"/>
        </w:rPr>
        <w:t xml:space="preserve">e.g., </w:t>
      </w:r>
      <w:r w:rsidR="00AF3F53" w:rsidRPr="00084595">
        <w:rPr>
          <w:rFonts w:ascii="Open Sans" w:hAnsi="Open Sans" w:cs="Open Sans"/>
          <w:sz w:val="20"/>
          <w:szCs w:val="20"/>
        </w:rPr>
        <w:t>January 2018 through December 2020]</w:t>
      </w:r>
    </w:p>
    <w:p w14:paraId="54830F8B" w14:textId="77777777" w:rsidR="004A0377" w:rsidRPr="00084595" w:rsidRDefault="004A0377" w:rsidP="00385781">
      <w:pPr>
        <w:shd w:val="clear" w:color="auto" w:fill="FFFFFF"/>
        <w:spacing w:after="0" w:line="240" w:lineRule="auto"/>
        <w:jc w:val="both"/>
        <w:rPr>
          <w:rFonts w:ascii="Open Sans" w:eastAsia="Times New Roman" w:hAnsi="Open Sans" w:cs="Open Sans"/>
          <w:color w:val="000000"/>
          <w:sz w:val="20"/>
          <w:szCs w:val="20"/>
        </w:rPr>
      </w:pPr>
    </w:p>
    <w:p w14:paraId="3B9AA353" w14:textId="77777777" w:rsidR="00A964C3" w:rsidRPr="00002873" w:rsidRDefault="00801121" w:rsidP="006F70E3">
      <w:pPr>
        <w:shd w:val="clear" w:color="auto" w:fill="FFFFFF"/>
        <w:spacing w:after="0" w:line="240" w:lineRule="auto"/>
        <w:jc w:val="both"/>
        <w:rPr>
          <w:rFonts w:ascii="Open Sans" w:eastAsia="Times New Roman" w:hAnsi="Open Sans" w:cs="Open Sans"/>
          <w:b/>
          <w:bCs/>
          <w:color w:val="000000"/>
          <w:sz w:val="20"/>
          <w:szCs w:val="20"/>
        </w:rPr>
      </w:pPr>
      <w:r w:rsidRPr="00002873">
        <w:rPr>
          <w:rFonts w:ascii="Open Sans" w:eastAsia="Times New Roman" w:hAnsi="Open Sans" w:cs="Open Sans"/>
          <w:b/>
          <w:bCs/>
          <w:color w:val="000000"/>
          <w:sz w:val="20"/>
          <w:szCs w:val="20"/>
          <w:u w:val="single"/>
        </w:rPr>
        <w:t>Statement of Adjustment</w:t>
      </w:r>
      <w:r w:rsidRPr="00002873">
        <w:rPr>
          <w:rFonts w:ascii="Open Sans" w:eastAsia="Times New Roman" w:hAnsi="Open Sans" w:cs="Open Sans"/>
          <w:b/>
          <w:bCs/>
          <w:color w:val="000000"/>
          <w:sz w:val="20"/>
          <w:szCs w:val="20"/>
        </w:rPr>
        <w:t>:</w:t>
      </w:r>
      <w:r w:rsidR="006F70E3" w:rsidRPr="00002873">
        <w:rPr>
          <w:rFonts w:ascii="Open Sans" w:eastAsia="Times New Roman" w:hAnsi="Open Sans" w:cs="Open Sans"/>
          <w:b/>
          <w:bCs/>
          <w:color w:val="000000"/>
          <w:sz w:val="20"/>
          <w:szCs w:val="20"/>
        </w:rPr>
        <w:t xml:space="preserve"> </w:t>
      </w:r>
    </w:p>
    <w:p w14:paraId="47F68213" w14:textId="77777777" w:rsidR="00A964C3" w:rsidRPr="00084595" w:rsidRDefault="00A964C3" w:rsidP="006F70E3">
      <w:pPr>
        <w:shd w:val="clear" w:color="auto" w:fill="FFFFFF"/>
        <w:spacing w:after="0" w:line="240" w:lineRule="auto"/>
        <w:jc w:val="both"/>
        <w:rPr>
          <w:rFonts w:ascii="Open Sans" w:eastAsia="Times New Roman" w:hAnsi="Open Sans" w:cs="Open Sans"/>
          <w:color w:val="000000"/>
          <w:sz w:val="20"/>
          <w:szCs w:val="20"/>
        </w:rPr>
      </w:pPr>
    </w:p>
    <w:p w14:paraId="3A40B410" w14:textId="3325712A" w:rsidR="00801121" w:rsidRPr="00311137" w:rsidRDefault="006F70E3" w:rsidP="006F70E3">
      <w:pPr>
        <w:shd w:val="clear" w:color="auto" w:fill="FFFFFF"/>
        <w:spacing w:after="0" w:line="240" w:lineRule="auto"/>
        <w:jc w:val="both"/>
        <w:rPr>
          <w:rFonts w:ascii="Open Sans" w:eastAsia="Times New Roman" w:hAnsi="Open Sans" w:cs="Open Sans"/>
          <w:color w:val="000000"/>
          <w:sz w:val="20"/>
          <w:szCs w:val="20"/>
        </w:rPr>
      </w:pPr>
      <w:r w:rsidRPr="00084595">
        <w:rPr>
          <w:rFonts w:ascii="Open Sans" w:eastAsia="Times New Roman" w:hAnsi="Open Sans" w:cs="Open Sans"/>
          <w:color w:val="000000"/>
          <w:sz w:val="20"/>
          <w:szCs w:val="20"/>
        </w:rPr>
        <w:t xml:space="preserve">This </w:t>
      </w:r>
      <w:r w:rsidR="00A97641" w:rsidRPr="00084595">
        <w:rPr>
          <w:rFonts w:ascii="Open Sans" w:eastAsia="Times New Roman" w:hAnsi="Open Sans" w:cs="Open Sans"/>
          <w:color w:val="000000"/>
          <w:sz w:val="20"/>
          <w:szCs w:val="20"/>
        </w:rPr>
        <w:t>Statement of Adjustment of a Cumulative Statement of Accoun</w:t>
      </w:r>
      <w:r w:rsidR="00DE0B08" w:rsidRPr="00084595">
        <w:rPr>
          <w:rFonts w:ascii="Open Sans" w:eastAsia="Times New Roman" w:hAnsi="Open Sans" w:cs="Open Sans"/>
          <w:color w:val="000000"/>
          <w:sz w:val="20"/>
          <w:szCs w:val="20"/>
        </w:rPr>
        <w:t>t</w:t>
      </w:r>
      <w:r w:rsidR="00242C17" w:rsidRPr="00084595">
        <w:rPr>
          <w:rFonts w:ascii="Open Sans" w:eastAsia="Times New Roman" w:hAnsi="Open Sans" w:cs="Open Sans"/>
          <w:color w:val="000000"/>
          <w:sz w:val="20"/>
          <w:szCs w:val="20"/>
        </w:rPr>
        <w:t xml:space="preserve">, </w:t>
      </w:r>
      <w:r w:rsidR="00A97641" w:rsidRPr="00084595">
        <w:rPr>
          <w:rFonts w:ascii="Open Sans" w:eastAsia="Times New Roman" w:hAnsi="Open Sans" w:cs="Open Sans"/>
          <w:color w:val="000000"/>
          <w:sz w:val="20"/>
          <w:szCs w:val="20"/>
        </w:rPr>
        <w:t>filed pursuant to Section 37 C</w:t>
      </w:r>
      <w:r w:rsidR="00226A19">
        <w:rPr>
          <w:rFonts w:ascii="Open Sans" w:eastAsia="Times New Roman" w:hAnsi="Open Sans" w:cs="Open Sans"/>
          <w:color w:val="000000"/>
          <w:sz w:val="20"/>
          <w:szCs w:val="20"/>
        </w:rPr>
        <w:t>.</w:t>
      </w:r>
      <w:r w:rsidR="00A97641" w:rsidRPr="00084595">
        <w:rPr>
          <w:rFonts w:ascii="Open Sans" w:eastAsia="Times New Roman" w:hAnsi="Open Sans" w:cs="Open Sans"/>
          <w:color w:val="000000"/>
          <w:sz w:val="20"/>
          <w:szCs w:val="20"/>
        </w:rPr>
        <w:t>F</w:t>
      </w:r>
      <w:r w:rsidR="00226A19">
        <w:rPr>
          <w:rFonts w:ascii="Open Sans" w:eastAsia="Times New Roman" w:hAnsi="Open Sans" w:cs="Open Sans"/>
          <w:color w:val="000000"/>
          <w:sz w:val="20"/>
          <w:szCs w:val="20"/>
        </w:rPr>
        <w:t>.</w:t>
      </w:r>
      <w:r w:rsidR="00A97641" w:rsidRPr="00084595">
        <w:rPr>
          <w:rFonts w:ascii="Open Sans" w:eastAsia="Times New Roman" w:hAnsi="Open Sans" w:cs="Open Sans"/>
          <w:color w:val="000000"/>
          <w:sz w:val="20"/>
          <w:szCs w:val="20"/>
        </w:rPr>
        <w:t>R 210.10(k)</w:t>
      </w:r>
      <w:r w:rsidR="00465976" w:rsidRPr="00084595">
        <w:rPr>
          <w:rFonts w:ascii="Open Sans" w:eastAsia="Times New Roman" w:hAnsi="Open Sans" w:cs="Open Sans"/>
          <w:color w:val="000000"/>
          <w:sz w:val="20"/>
          <w:szCs w:val="20"/>
        </w:rPr>
        <w:t>(6)(</w:t>
      </w:r>
      <w:r w:rsidR="00AF0E17" w:rsidRPr="00084595">
        <w:rPr>
          <w:rFonts w:ascii="Open Sans" w:eastAsia="Times New Roman" w:hAnsi="Open Sans" w:cs="Open Sans"/>
          <w:color w:val="000000"/>
          <w:sz w:val="20"/>
          <w:szCs w:val="20"/>
        </w:rPr>
        <w:t>ii</w:t>
      </w:r>
      <w:r w:rsidR="00465976" w:rsidRPr="00084595">
        <w:rPr>
          <w:rFonts w:ascii="Open Sans" w:eastAsia="Times New Roman" w:hAnsi="Open Sans" w:cs="Open Sans"/>
          <w:color w:val="000000"/>
          <w:sz w:val="20"/>
          <w:szCs w:val="20"/>
        </w:rPr>
        <w:t>)(</w:t>
      </w:r>
      <w:r w:rsidR="00AF0E17" w:rsidRPr="00084595">
        <w:rPr>
          <w:rFonts w:ascii="Open Sans" w:eastAsia="Times New Roman" w:hAnsi="Open Sans" w:cs="Open Sans"/>
          <w:color w:val="000000"/>
          <w:sz w:val="20"/>
          <w:szCs w:val="20"/>
        </w:rPr>
        <w:t>D</w:t>
      </w:r>
      <w:r w:rsidR="00465976" w:rsidRPr="00084595">
        <w:rPr>
          <w:rFonts w:ascii="Open Sans" w:eastAsia="Times New Roman" w:hAnsi="Open Sans" w:cs="Open Sans"/>
          <w:color w:val="000000"/>
          <w:sz w:val="20"/>
          <w:szCs w:val="20"/>
        </w:rPr>
        <w:t>)</w:t>
      </w:r>
      <w:r w:rsidR="00CC189F">
        <w:rPr>
          <w:rFonts w:ascii="Open Sans" w:eastAsia="Times New Roman" w:hAnsi="Open Sans" w:cs="Open Sans"/>
          <w:color w:val="000000"/>
          <w:sz w:val="20"/>
          <w:szCs w:val="20"/>
        </w:rPr>
        <w:t xml:space="preserve"> in</w:t>
      </w:r>
      <w:r w:rsidR="00884F89" w:rsidRPr="00884F89">
        <w:rPr>
          <w:rFonts w:ascii="Open Sans" w:eastAsia="Times New Roman" w:hAnsi="Open Sans" w:cs="Open Sans"/>
          <w:color w:val="000000"/>
          <w:sz w:val="20"/>
          <w:szCs w:val="20"/>
        </w:rPr>
        <w:t xml:space="preserve"> response to </w:t>
      </w:r>
      <w:r w:rsidR="00311137">
        <w:rPr>
          <w:rFonts w:ascii="Open Sans" w:eastAsia="Times New Roman" w:hAnsi="Open Sans" w:cs="Open Sans"/>
          <w:color w:val="000000"/>
          <w:sz w:val="20"/>
          <w:szCs w:val="20"/>
        </w:rPr>
        <w:t xml:space="preserve">a </w:t>
      </w:r>
      <w:r w:rsidR="00884F89" w:rsidRPr="00884F89">
        <w:rPr>
          <w:rFonts w:ascii="Open Sans" w:eastAsia="Times New Roman" w:hAnsi="Open Sans" w:cs="Open Sans"/>
          <w:color w:val="000000"/>
          <w:sz w:val="20"/>
          <w:szCs w:val="20"/>
        </w:rPr>
        <w:t>change in applicable rates</w:t>
      </w:r>
      <w:r w:rsidR="00816AE4">
        <w:rPr>
          <w:rFonts w:ascii="Open Sans" w:eastAsia="Times New Roman" w:hAnsi="Open Sans" w:cs="Open Sans"/>
          <w:color w:val="000000"/>
          <w:sz w:val="20"/>
          <w:szCs w:val="20"/>
        </w:rPr>
        <w:t xml:space="preserve"> and terms</w:t>
      </w:r>
      <w:r w:rsidR="00CF0952">
        <w:rPr>
          <w:rFonts w:ascii="Open Sans" w:eastAsia="Times New Roman" w:hAnsi="Open Sans" w:cs="Open Sans"/>
          <w:color w:val="000000"/>
          <w:sz w:val="20"/>
          <w:szCs w:val="20"/>
        </w:rPr>
        <w:t xml:space="preserve"> </w:t>
      </w:r>
      <w:r w:rsidR="00CF0952" w:rsidRPr="00CF0952">
        <w:rPr>
          <w:rFonts w:ascii="Open Sans" w:eastAsia="Times New Roman" w:hAnsi="Open Sans" w:cs="Open Sans"/>
          <w:color w:val="000000"/>
          <w:sz w:val="20"/>
          <w:szCs w:val="20"/>
        </w:rPr>
        <w:t xml:space="preserve">for interactive streaming activities </w:t>
      </w:r>
      <w:r w:rsidR="00311137">
        <w:rPr>
          <w:rFonts w:ascii="Open Sans" w:eastAsia="Times New Roman" w:hAnsi="Open Sans" w:cs="Open Sans"/>
          <w:color w:val="000000"/>
          <w:sz w:val="20"/>
          <w:szCs w:val="20"/>
        </w:rPr>
        <w:t xml:space="preserve">occurring during the </w:t>
      </w:r>
      <w:r w:rsidR="00CF0952" w:rsidRPr="00CF0952">
        <w:rPr>
          <w:rFonts w:ascii="Open Sans" w:eastAsia="Times New Roman" w:hAnsi="Open Sans" w:cs="Open Sans"/>
          <w:color w:val="000000"/>
          <w:sz w:val="20"/>
          <w:szCs w:val="20"/>
        </w:rPr>
        <w:t>Phonorecords III rate period</w:t>
      </w:r>
      <w:r w:rsidR="00242C17" w:rsidRPr="00084595">
        <w:rPr>
          <w:rFonts w:ascii="Open Sans" w:eastAsia="Times New Roman" w:hAnsi="Open Sans" w:cs="Open Sans"/>
          <w:color w:val="000000"/>
          <w:sz w:val="20"/>
          <w:szCs w:val="20"/>
        </w:rPr>
        <w:t>,</w:t>
      </w:r>
      <w:r w:rsidR="00A97641" w:rsidRPr="00084595">
        <w:rPr>
          <w:rFonts w:ascii="Open Sans" w:eastAsia="Times New Roman" w:hAnsi="Open Sans" w:cs="Open Sans"/>
          <w:color w:val="000000"/>
          <w:sz w:val="20"/>
          <w:szCs w:val="20"/>
        </w:rPr>
        <w:t xml:space="preserve"> </w:t>
      </w:r>
      <w:r w:rsidRPr="00084595">
        <w:rPr>
          <w:rFonts w:ascii="Open Sans" w:eastAsia="Times New Roman" w:hAnsi="Open Sans" w:cs="Open Sans"/>
          <w:color w:val="000000"/>
          <w:sz w:val="20"/>
          <w:szCs w:val="20"/>
        </w:rPr>
        <w:t xml:space="preserve">applies to the Cumulative Statement of Account for Making and Distributing Phonorecords submitted by </w:t>
      </w:r>
      <w:r w:rsidR="00935911" w:rsidRPr="00084595">
        <w:rPr>
          <w:rFonts w:ascii="Open Sans" w:eastAsia="Times New Roman" w:hAnsi="Open Sans" w:cs="Open Sans"/>
          <w:color w:val="000000"/>
          <w:sz w:val="20"/>
          <w:szCs w:val="20"/>
        </w:rPr>
        <w:t>[DSP NAME</w:t>
      </w:r>
      <w:r w:rsidR="001A5007" w:rsidRPr="00084595">
        <w:rPr>
          <w:rFonts w:ascii="Open Sans" w:eastAsia="Times New Roman" w:hAnsi="Open Sans" w:cs="Open Sans"/>
          <w:color w:val="000000"/>
          <w:sz w:val="20"/>
          <w:szCs w:val="20"/>
        </w:rPr>
        <w:t>]</w:t>
      </w:r>
      <w:r w:rsidRPr="00084595">
        <w:rPr>
          <w:rFonts w:ascii="Open Sans" w:eastAsia="Times New Roman" w:hAnsi="Open Sans" w:cs="Open Sans"/>
          <w:color w:val="000000"/>
          <w:sz w:val="20"/>
          <w:szCs w:val="20"/>
        </w:rPr>
        <w:t xml:space="preserve"> on </w:t>
      </w:r>
      <w:r w:rsidR="0031069B" w:rsidRPr="00084595">
        <w:rPr>
          <w:rFonts w:ascii="Open Sans" w:eastAsia="Times New Roman" w:hAnsi="Open Sans" w:cs="Open Sans"/>
          <w:color w:val="000000"/>
          <w:sz w:val="20"/>
          <w:szCs w:val="20"/>
        </w:rPr>
        <w:t>[DATE]</w:t>
      </w:r>
      <w:r w:rsidRPr="00084595">
        <w:rPr>
          <w:rFonts w:ascii="Open Sans" w:eastAsia="Times New Roman" w:hAnsi="Open Sans" w:cs="Open Sans"/>
          <w:color w:val="000000"/>
          <w:sz w:val="20"/>
          <w:szCs w:val="20"/>
        </w:rPr>
        <w:t xml:space="preserve"> </w:t>
      </w:r>
      <w:r w:rsidR="00D6623A" w:rsidRPr="00084595">
        <w:rPr>
          <w:rFonts w:ascii="Open Sans" w:eastAsia="Times New Roman" w:hAnsi="Open Sans" w:cs="Open Sans"/>
          <w:color w:val="000000"/>
          <w:sz w:val="20"/>
          <w:szCs w:val="20"/>
        </w:rPr>
        <w:t>[</w:t>
      </w:r>
      <w:r w:rsidR="00180168" w:rsidRPr="00084595">
        <w:rPr>
          <w:rFonts w:ascii="Open Sans" w:eastAsia="Times New Roman" w:hAnsi="Open Sans" w:cs="Open Sans"/>
          <w:color w:val="000000"/>
          <w:sz w:val="20"/>
          <w:szCs w:val="20"/>
        </w:rPr>
        <w:t xml:space="preserve">ONLY IF APPLICABLE: as subsequently adjusted via </w:t>
      </w:r>
      <w:r w:rsidR="000A59C5" w:rsidRPr="00084595">
        <w:rPr>
          <w:rFonts w:ascii="Open Sans" w:eastAsia="Times New Roman" w:hAnsi="Open Sans" w:cs="Open Sans"/>
          <w:color w:val="000000"/>
          <w:sz w:val="20"/>
          <w:szCs w:val="20"/>
        </w:rPr>
        <w:t>the</w:t>
      </w:r>
      <w:r w:rsidR="007A42A7" w:rsidRPr="00084595">
        <w:rPr>
          <w:rFonts w:ascii="Open Sans" w:eastAsia="Times New Roman" w:hAnsi="Open Sans" w:cs="Open Sans"/>
          <w:color w:val="000000"/>
          <w:sz w:val="20"/>
          <w:szCs w:val="20"/>
        </w:rPr>
        <w:t xml:space="preserve"> Statement of Adjustment of a Cumulative Statement of Account</w:t>
      </w:r>
      <w:r w:rsidR="000A59C5" w:rsidRPr="00084595">
        <w:rPr>
          <w:rFonts w:ascii="Open Sans" w:eastAsia="Times New Roman" w:hAnsi="Open Sans" w:cs="Open Sans"/>
          <w:color w:val="000000"/>
          <w:sz w:val="20"/>
          <w:szCs w:val="20"/>
        </w:rPr>
        <w:t xml:space="preserve"> delivered to The MLC on </w:t>
      </w:r>
      <w:r w:rsidR="006007B4" w:rsidRPr="00084595">
        <w:rPr>
          <w:rFonts w:ascii="Open Sans" w:eastAsia="Times New Roman" w:hAnsi="Open Sans" w:cs="Open Sans"/>
          <w:color w:val="000000"/>
          <w:sz w:val="20"/>
          <w:szCs w:val="20"/>
        </w:rPr>
        <w:t>[DATE]</w:t>
      </w:r>
      <w:r w:rsidR="007A42A7" w:rsidRPr="00084595">
        <w:rPr>
          <w:rFonts w:ascii="Open Sans" w:eastAsia="Times New Roman" w:hAnsi="Open Sans" w:cs="Open Sans"/>
          <w:color w:val="000000"/>
          <w:sz w:val="20"/>
          <w:szCs w:val="20"/>
        </w:rPr>
        <w:t xml:space="preserve">] </w:t>
      </w:r>
      <w:r w:rsidRPr="00084595">
        <w:rPr>
          <w:rFonts w:ascii="Open Sans" w:eastAsia="Times New Roman" w:hAnsi="Open Sans" w:cs="Open Sans"/>
          <w:color w:val="000000"/>
          <w:sz w:val="20"/>
          <w:szCs w:val="20"/>
        </w:rPr>
        <w:t>(the “Original Cumulative Statement”)</w:t>
      </w:r>
      <w:r w:rsidR="000D0D64" w:rsidRPr="00084595">
        <w:rPr>
          <w:rFonts w:ascii="Open Sans" w:eastAsia="Times New Roman" w:hAnsi="Open Sans" w:cs="Open Sans"/>
          <w:color w:val="000000"/>
          <w:sz w:val="20"/>
          <w:szCs w:val="20"/>
        </w:rPr>
        <w:t xml:space="preserve"> and</w:t>
      </w:r>
      <w:r w:rsidRPr="00084595">
        <w:rPr>
          <w:rFonts w:ascii="Open Sans" w:eastAsia="Times New Roman" w:hAnsi="Open Sans" w:cs="Open Sans"/>
          <w:color w:val="000000"/>
          <w:sz w:val="20"/>
          <w:szCs w:val="20"/>
        </w:rPr>
        <w:t xml:space="preserve"> </w:t>
      </w:r>
      <w:r w:rsidR="000A69B0" w:rsidRPr="00084595">
        <w:rPr>
          <w:rFonts w:ascii="Open Sans" w:eastAsia="Times New Roman" w:hAnsi="Open Sans" w:cs="Open Sans"/>
          <w:color w:val="000000"/>
          <w:sz w:val="20"/>
          <w:szCs w:val="20"/>
        </w:rPr>
        <w:t xml:space="preserve">pertains </w:t>
      </w:r>
      <w:r w:rsidRPr="00084595">
        <w:rPr>
          <w:rFonts w:ascii="Open Sans" w:eastAsia="Times New Roman" w:hAnsi="Open Sans" w:cs="Open Sans"/>
          <w:color w:val="000000"/>
          <w:sz w:val="20"/>
          <w:szCs w:val="20"/>
        </w:rPr>
        <w:t xml:space="preserve">exclusively to the time period of </w:t>
      </w:r>
      <w:r w:rsidR="00D6623A" w:rsidRPr="00084595">
        <w:rPr>
          <w:rFonts w:ascii="Open Sans" w:eastAsia="Times New Roman" w:hAnsi="Open Sans" w:cs="Open Sans"/>
          <w:color w:val="000000"/>
          <w:sz w:val="20"/>
          <w:szCs w:val="20"/>
        </w:rPr>
        <w:t>January 2018 t</w:t>
      </w:r>
      <w:r w:rsidRPr="00084595">
        <w:rPr>
          <w:rFonts w:ascii="Open Sans" w:eastAsia="Times New Roman" w:hAnsi="Open Sans" w:cs="Open Sans"/>
          <w:color w:val="000000"/>
          <w:sz w:val="20"/>
          <w:szCs w:val="20"/>
        </w:rPr>
        <w:t>hrough December 20</w:t>
      </w:r>
      <w:r w:rsidR="00D6623A" w:rsidRPr="00084595">
        <w:rPr>
          <w:rFonts w:ascii="Open Sans" w:eastAsia="Times New Roman" w:hAnsi="Open Sans" w:cs="Open Sans"/>
          <w:color w:val="000000"/>
          <w:sz w:val="20"/>
          <w:szCs w:val="20"/>
        </w:rPr>
        <w:t>20</w:t>
      </w:r>
      <w:r w:rsidRPr="00084595">
        <w:rPr>
          <w:rFonts w:ascii="Open Sans" w:eastAsia="Times New Roman" w:hAnsi="Open Sans" w:cs="Open Sans"/>
          <w:color w:val="000000"/>
          <w:sz w:val="20"/>
          <w:szCs w:val="20"/>
        </w:rPr>
        <w:t>.</w:t>
      </w:r>
    </w:p>
    <w:p w14:paraId="7D8D9F66" w14:textId="77777777" w:rsidR="00801121" w:rsidRPr="00084595" w:rsidRDefault="00801121" w:rsidP="00385781">
      <w:pPr>
        <w:shd w:val="clear" w:color="auto" w:fill="FFFFFF"/>
        <w:spacing w:after="0" w:line="240" w:lineRule="auto"/>
        <w:jc w:val="both"/>
        <w:rPr>
          <w:rFonts w:ascii="Open Sans" w:eastAsia="Times New Roman" w:hAnsi="Open Sans" w:cs="Open Sans"/>
          <w:color w:val="000000"/>
          <w:sz w:val="20"/>
          <w:szCs w:val="20"/>
        </w:rPr>
      </w:pPr>
    </w:p>
    <w:p w14:paraId="4A3BA97F" w14:textId="5480F8A0" w:rsidR="00816EB6" w:rsidRPr="00084595" w:rsidRDefault="005D5D18" w:rsidP="00385781">
      <w:pPr>
        <w:shd w:val="clear" w:color="auto" w:fill="FFFFFF"/>
        <w:spacing w:after="0" w:line="240" w:lineRule="auto"/>
        <w:jc w:val="both"/>
        <w:rPr>
          <w:rFonts w:ascii="Open Sans" w:eastAsia="Times New Roman" w:hAnsi="Open Sans" w:cs="Open Sans"/>
          <w:color w:val="000000"/>
          <w:sz w:val="20"/>
          <w:szCs w:val="20"/>
        </w:rPr>
      </w:pPr>
      <w:r w:rsidRPr="00084595">
        <w:rPr>
          <w:rFonts w:ascii="Open Sans" w:eastAsia="Times New Roman" w:hAnsi="Open Sans" w:cs="Open Sans"/>
          <w:color w:val="000000"/>
          <w:sz w:val="20"/>
          <w:szCs w:val="20"/>
        </w:rPr>
        <w:t xml:space="preserve">[DSP NAME] is reporting </w:t>
      </w:r>
      <w:r w:rsidRPr="00CA0393">
        <w:rPr>
          <w:rFonts w:ascii="Open Sans" w:eastAsia="Times New Roman" w:hAnsi="Open Sans" w:cs="Open Sans"/>
          <w:color w:val="000000"/>
          <w:sz w:val="20"/>
          <w:szCs w:val="20"/>
        </w:rPr>
        <w:t>no change</w:t>
      </w:r>
      <w:r w:rsidR="000F3707" w:rsidRPr="00CA0393">
        <w:rPr>
          <w:rFonts w:ascii="Open Sans" w:eastAsia="Times New Roman" w:hAnsi="Open Sans" w:cs="Open Sans"/>
          <w:color w:val="000000"/>
          <w:sz w:val="20"/>
          <w:szCs w:val="20"/>
        </w:rPr>
        <w:t>s</w:t>
      </w:r>
      <w:r w:rsidR="000F3707" w:rsidRPr="00084595">
        <w:rPr>
          <w:rFonts w:ascii="Open Sans" w:eastAsia="Times New Roman" w:hAnsi="Open Sans" w:cs="Open Sans"/>
          <w:color w:val="000000"/>
          <w:sz w:val="20"/>
          <w:szCs w:val="20"/>
        </w:rPr>
        <w:t xml:space="preserve"> to the information</w:t>
      </w:r>
      <w:r w:rsidR="001A7D60" w:rsidRPr="00084595">
        <w:rPr>
          <w:rFonts w:ascii="Open Sans" w:eastAsia="Times New Roman" w:hAnsi="Open Sans" w:cs="Open Sans"/>
          <w:color w:val="000000"/>
          <w:sz w:val="20"/>
          <w:szCs w:val="20"/>
        </w:rPr>
        <w:t xml:space="preserve"> </w:t>
      </w:r>
      <w:r w:rsidR="006007B4" w:rsidRPr="00084595">
        <w:rPr>
          <w:rFonts w:ascii="Open Sans" w:eastAsia="Times New Roman" w:hAnsi="Open Sans" w:cs="Open Sans"/>
          <w:color w:val="000000"/>
          <w:sz w:val="20"/>
          <w:szCs w:val="20"/>
        </w:rPr>
        <w:t>submitted</w:t>
      </w:r>
      <w:r w:rsidR="001A7D60" w:rsidRPr="00084595">
        <w:rPr>
          <w:rFonts w:ascii="Open Sans" w:eastAsia="Times New Roman" w:hAnsi="Open Sans" w:cs="Open Sans"/>
          <w:color w:val="000000"/>
          <w:sz w:val="20"/>
          <w:szCs w:val="20"/>
        </w:rPr>
        <w:t xml:space="preserve"> in the Original Cumulative Statement </w:t>
      </w:r>
      <w:r w:rsidR="00776CFE" w:rsidRPr="00084595">
        <w:rPr>
          <w:rFonts w:ascii="Open Sans" w:eastAsia="Times New Roman" w:hAnsi="Open Sans" w:cs="Open Sans"/>
          <w:color w:val="000000"/>
          <w:sz w:val="20"/>
          <w:szCs w:val="20"/>
        </w:rPr>
        <w:t xml:space="preserve">for the period of January 2018 through December 2020 </w:t>
      </w:r>
      <w:r w:rsidR="00EA6F36" w:rsidRPr="00084595">
        <w:rPr>
          <w:rFonts w:ascii="Open Sans" w:eastAsia="Times New Roman" w:hAnsi="Open Sans" w:cs="Open Sans"/>
          <w:color w:val="000000"/>
          <w:sz w:val="20"/>
          <w:szCs w:val="20"/>
        </w:rPr>
        <w:t xml:space="preserve">that is </w:t>
      </w:r>
      <w:r w:rsidR="003A421F" w:rsidRPr="00084595">
        <w:rPr>
          <w:rFonts w:ascii="Open Sans" w:eastAsia="Times New Roman" w:hAnsi="Open Sans" w:cs="Open Sans"/>
          <w:color w:val="000000"/>
          <w:sz w:val="20"/>
          <w:szCs w:val="20"/>
        </w:rPr>
        <w:t>(</w:t>
      </w:r>
      <w:r w:rsidR="00465D3D">
        <w:rPr>
          <w:rFonts w:ascii="Open Sans" w:eastAsia="Times New Roman" w:hAnsi="Open Sans" w:cs="Open Sans"/>
          <w:color w:val="000000"/>
          <w:sz w:val="20"/>
          <w:szCs w:val="20"/>
        </w:rPr>
        <w:t>1</w:t>
      </w:r>
      <w:r w:rsidR="003A421F" w:rsidRPr="00084595">
        <w:rPr>
          <w:rFonts w:ascii="Open Sans" w:eastAsia="Times New Roman" w:hAnsi="Open Sans" w:cs="Open Sans"/>
          <w:color w:val="000000"/>
          <w:sz w:val="20"/>
          <w:szCs w:val="20"/>
        </w:rPr>
        <w:t xml:space="preserve">) </w:t>
      </w:r>
      <w:r w:rsidR="00EA6F36" w:rsidRPr="00084595">
        <w:rPr>
          <w:rFonts w:ascii="Open Sans" w:eastAsia="Times New Roman" w:hAnsi="Open Sans" w:cs="Open Sans"/>
          <w:color w:val="000000"/>
          <w:sz w:val="20"/>
          <w:szCs w:val="20"/>
        </w:rPr>
        <w:t>related to</w:t>
      </w:r>
      <w:r w:rsidR="00816EB6" w:rsidRPr="00084595">
        <w:rPr>
          <w:rFonts w:ascii="Open Sans" w:eastAsia="Times New Roman" w:hAnsi="Open Sans" w:cs="Open Sans"/>
          <w:color w:val="000000"/>
          <w:sz w:val="20"/>
          <w:szCs w:val="20"/>
        </w:rPr>
        <w:t xml:space="preserve"> the usage of musical works in covered activities </w:t>
      </w:r>
      <w:r w:rsidR="001C7C98">
        <w:rPr>
          <w:rFonts w:ascii="Open Sans" w:eastAsia="Times New Roman" w:hAnsi="Open Sans" w:cs="Open Sans"/>
          <w:color w:val="000000"/>
          <w:sz w:val="20"/>
          <w:szCs w:val="20"/>
        </w:rPr>
        <w:t>and</w:t>
      </w:r>
      <w:r w:rsidR="00CA0393">
        <w:rPr>
          <w:rFonts w:ascii="Open Sans" w:eastAsia="Times New Roman" w:hAnsi="Open Sans" w:cs="Open Sans"/>
          <w:color w:val="000000"/>
          <w:sz w:val="20"/>
          <w:szCs w:val="20"/>
        </w:rPr>
        <w:t>/or</w:t>
      </w:r>
      <w:r w:rsidR="00816EB6" w:rsidRPr="00084595">
        <w:rPr>
          <w:rFonts w:ascii="Open Sans" w:eastAsia="Times New Roman" w:hAnsi="Open Sans" w:cs="Open Sans"/>
          <w:color w:val="000000"/>
          <w:sz w:val="20"/>
          <w:szCs w:val="20"/>
        </w:rPr>
        <w:t xml:space="preserve"> </w:t>
      </w:r>
      <w:r w:rsidR="003A421F" w:rsidRPr="00084595">
        <w:rPr>
          <w:rFonts w:ascii="Open Sans" w:eastAsia="Times New Roman" w:hAnsi="Open Sans" w:cs="Open Sans"/>
          <w:color w:val="000000"/>
          <w:sz w:val="20"/>
          <w:szCs w:val="20"/>
        </w:rPr>
        <w:t>(</w:t>
      </w:r>
      <w:r w:rsidR="00465D3D">
        <w:rPr>
          <w:rFonts w:ascii="Open Sans" w:eastAsia="Times New Roman" w:hAnsi="Open Sans" w:cs="Open Sans"/>
          <w:color w:val="000000"/>
          <w:sz w:val="20"/>
          <w:szCs w:val="20"/>
        </w:rPr>
        <w:t>2</w:t>
      </w:r>
      <w:r w:rsidR="003A421F" w:rsidRPr="00084595">
        <w:rPr>
          <w:rFonts w:ascii="Open Sans" w:eastAsia="Times New Roman" w:hAnsi="Open Sans" w:cs="Open Sans"/>
          <w:color w:val="000000"/>
          <w:sz w:val="20"/>
          <w:szCs w:val="20"/>
        </w:rPr>
        <w:t>)</w:t>
      </w:r>
      <w:r w:rsidR="009E7691" w:rsidRPr="00084595">
        <w:rPr>
          <w:rFonts w:ascii="Open Sans" w:eastAsia="Times New Roman" w:hAnsi="Open Sans" w:cs="Open Sans"/>
          <w:color w:val="000000"/>
          <w:sz w:val="20"/>
          <w:szCs w:val="20"/>
        </w:rPr>
        <w:t xml:space="preserve"> otherwise</w:t>
      </w:r>
      <w:r w:rsidR="00816EB6" w:rsidRPr="00084595">
        <w:rPr>
          <w:rFonts w:ascii="Open Sans" w:eastAsia="Times New Roman" w:hAnsi="Open Sans" w:cs="Open Sans"/>
          <w:color w:val="000000"/>
          <w:sz w:val="20"/>
          <w:szCs w:val="20"/>
        </w:rPr>
        <w:t xml:space="preserve"> relevant to the calculation of statutory royalties in accordance with 17 U.S.C. 115 and applicable regulations</w:t>
      </w:r>
      <w:r w:rsidR="009E7691" w:rsidRPr="00084595">
        <w:rPr>
          <w:rFonts w:ascii="Open Sans" w:eastAsia="Times New Roman" w:hAnsi="Open Sans" w:cs="Open Sans"/>
          <w:color w:val="000000"/>
          <w:sz w:val="20"/>
          <w:szCs w:val="20"/>
        </w:rPr>
        <w:t xml:space="preserve">. </w:t>
      </w:r>
    </w:p>
    <w:p w14:paraId="6BD085D3" w14:textId="77777777" w:rsidR="00801121" w:rsidRPr="00084595" w:rsidRDefault="00801121" w:rsidP="00385781">
      <w:pPr>
        <w:shd w:val="clear" w:color="auto" w:fill="FFFFFF"/>
        <w:spacing w:after="0" w:line="240" w:lineRule="auto"/>
        <w:jc w:val="both"/>
        <w:rPr>
          <w:rFonts w:ascii="Open Sans" w:eastAsia="Times New Roman" w:hAnsi="Open Sans" w:cs="Open Sans"/>
          <w:color w:val="000000"/>
          <w:sz w:val="20"/>
          <w:szCs w:val="20"/>
        </w:rPr>
      </w:pPr>
    </w:p>
    <w:p w14:paraId="4B389C3D" w14:textId="42D23DD9" w:rsidR="00C67CDA" w:rsidRPr="00002873" w:rsidRDefault="00CC6D7E" w:rsidP="00385781">
      <w:pPr>
        <w:shd w:val="clear" w:color="auto" w:fill="FFFFFF"/>
        <w:spacing w:after="0" w:line="240" w:lineRule="auto"/>
        <w:jc w:val="both"/>
        <w:rPr>
          <w:rFonts w:ascii="Open Sans" w:eastAsia="Times New Roman" w:hAnsi="Open Sans" w:cs="Open Sans"/>
          <w:b/>
          <w:bCs/>
          <w:color w:val="000000"/>
          <w:sz w:val="20"/>
          <w:szCs w:val="20"/>
        </w:rPr>
      </w:pPr>
      <w:r w:rsidRPr="00002873">
        <w:rPr>
          <w:rFonts w:ascii="Open Sans" w:eastAsia="Times New Roman" w:hAnsi="Open Sans" w:cs="Open Sans"/>
          <w:b/>
          <w:bCs/>
          <w:color w:val="000000"/>
          <w:sz w:val="20"/>
          <w:szCs w:val="20"/>
          <w:u w:val="single"/>
        </w:rPr>
        <w:t>Names of f</w:t>
      </w:r>
      <w:r w:rsidR="00C67CDA" w:rsidRPr="00002873">
        <w:rPr>
          <w:rFonts w:ascii="Open Sans" w:eastAsia="Times New Roman" w:hAnsi="Open Sans" w:cs="Open Sans"/>
          <w:b/>
          <w:bCs/>
          <w:color w:val="000000"/>
          <w:sz w:val="20"/>
          <w:szCs w:val="20"/>
          <w:u w:val="single"/>
        </w:rPr>
        <w:t xml:space="preserve">iles </w:t>
      </w:r>
      <w:r w:rsidR="006D202A" w:rsidRPr="00002873">
        <w:rPr>
          <w:rFonts w:ascii="Open Sans" w:eastAsia="Times New Roman" w:hAnsi="Open Sans" w:cs="Open Sans"/>
          <w:b/>
          <w:bCs/>
          <w:color w:val="000000"/>
          <w:sz w:val="20"/>
          <w:szCs w:val="20"/>
          <w:u w:val="single"/>
        </w:rPr>
        <w:t>comprising</w:t>
      </w:r>
      <w:r w:rsidR="00C67CDA" w:rsidRPr="00002873">
        <w:rPr>
          <w:rFonts w:ascii="Open Sans" w:eastAsia="Times New Roman" w:hAnsi="Open Sans" w:cs="Open Sans"/>
          <w:b/>
          <w:bCs/>
          <w:color w:val="000000"/>
          <w:sz w:val="20"/>
          <w:szCs w:val="20"/>
          <w:u w:val="single"/>
        </w:rPr>
        <w:t xml:space="preserve"> the </w:t>
      </w:r>
      <w:r w:rsidR="00101E50" w:rsidRPr="00002873">
        <w:rPr>
          <w:rFonts w:ascii="Open Sans" w:eastAsia="Times New Roman" w:hAnsi="Open Sans" w:cs="Open Sans"/>
          <w:b/>
          <w:bCs/>
          <w:color w:val="000000"/>
          <w:sz w:val="20"/>
          <w:szCs w:val="20"/>
          <w:u w:val="single"/>
        </w:rPr>
        <w:t>Original Cumulative Statement</w:t>
      </w:r>
      <w:r w:rsidR="00385781" w:rsidRPr="00002873">
        <w:rPr>
          <w:rFonts w:ascii="Open Sans" w:eastAsia="Times New Roman" w:hAnsi="Open Sans" w:cs="Open Sans"/>
          <w:b/>
          <w:bCs/>
          <w:color w:val="000000"/>
          <w:sz w:val="20"/>
          <w:szCs w:val="20"/>
        </w:rPr>
        <w:t xml:space="preserve">: </w:t>
      </w:r>
    </w:p>
    <w:p w14:paraId="3A373594" w14:textId="77777777" w:rsidR="002B0665" w:rsidRPr="00084595" w:rsidRDefault="002B0665" w:rsidP="00935B8B">
      <w:pPr>
        <w:shd w:val="clear" w:color="auto" w:fill="FFFFFF"/>
        <w:spacing w:after="0" w:line="240" w:lineRule="auto"/>
        <w:jc w:val="both"/>
        <w:rPr>
          <w:rFonts w:ascii="Open Sans" w:eastAsia="Times New Roman" w:hAnsi="Open Sans" w:cs="Open Sans"/>
          <w:color w:val="000000"/>
          <w:sz w:val="20"/>
          <w:szCs w:val="20"/>
        </w:rPr>
      </w:pPr>
    </w:p>
    <w:p w14:paraId="3B6DE38C" w14:textId="4B490D41" w:rsidR="00385781" w:rsidRPr="00084595" w:rsidRDefault="00935B8B" w:rsidP="00385781">
      <w:pPr>
        <w:pStyle w:val="ListParagraph"/>
        <w:numPr>
          <w:ilvl w:val="1"/>
          <w:numId w:val="1"/>
        </w:numPr>
        <w:spacing w:after="0" w:line="240" w:lineRule="auto"/>
        <w:rPr>
          <w:rFonts w:ascii="Open Sans" w:hAnsi="Open Sans" w:cs="Open Sans"/>
          <w:sz w:val="20"/>
          <w:szCs w:val="20"/>
        </w:rPr>
      </w:pPr>
      <w:r w:rsidRPr="00084595">
        <w:rPr>
          <w:rFonts w:ascii="Open Sans" w:hAnsi="Open Sans" w:cs="Open Sans"/>
          <w:sz w:val="20"/>
          <w:szCs w:val="20"/>
        </w:rPr>
        <w:t>[File Name]</w:t>
      </w:r>
    </w:p>
    <w:p w14:paraId="6A604773" w14:textId="5F4344DA" w:rsidR="00385781" w:rsidRPr="00084595" w:rsidRDefault="00935B8B" w:rsidP="00935B8B">
      <w:pPr>
        <w:pStyle w:val="ListParagraph"/>
        <w:numPr>
          <w:ilvl w:val="1"/>
          <w:numId w:val="1"/>
        </w:numPr>
        <w:spacing w:after="0" w:line="240" w:lineRule="auto"/>
        <w:rPr>
          <w:rFonts w:ascii="Open Sans" w:eastAsia="Times New Roman" w:hAnsi="Open Sans" w:cs="Open Sans"/>
          <w:color w:val="000000"/>
          <w:sz w:val="20"/>
          <w:szCs w:val="20"/>
        </w:rPr>
      </w:pPr>
      <w:r w:rsidRPr="00084595">
        <w:rPr>
          <w:rFonts w:ascii="Open Sans" w:hAnsi="Open Sans" w:cs="Open Sans"/>
          <w:sz w:val="20"/>
          <w:szCs w:val="20"/>
        </w:rPr>
        <w:t xml:space="preserve">[File Name] </w:t>
      </w:r>
    </w:p>
    <w:p w14:paraId="472D3137" w14:textId="77777777" w:rsidR="00F875D8" w:rsidRPr="00084595" w:rsidRDefault="00F875D8" w:rsidP="00BA2AC5">
      <w:pPr>
        <w:shd w:val="clear" w:color="auto" w:fill="FFFFFF"/>
        <w:spacing w:after="0" w:line="240" w:lineRule="auto"/>
        <w:jc w:val="both"/>
        <w:rPr>
          <w:rFonts w:ascii="Open Sans" w:eastAsia="Times New Roman" w:hAnsi="Open Sans" w:cs="Open Sans"/>
          <w:color w:val="000000"/>
          <w:sz w:val="20"/>
          <w:szCs w:val="20"/>
          <w:u w:val="single"/>
        </w:rPr>
      </w:pPr>
    </w:p>
    <w:p w14:paraId="6186625B" w14:textId="526B2E71" w:rsidR="00F875D8" w:rsidRPr="00D92042" w:rsidRDefault="00F875D8" w:rsidP="00BA2AC5">
      <w:pPr>
        <w:shd w:val="clear" w:color="auto" w:fill="FFFFFF"/>
        <w:spacing w:after="0" w:line="240" w:lineRule="auto"/>
        <w:jc w:val="both"/>
        <w:rPr>
          <w:rFonts w:ascii="Open Sans" w:eastAsia="Times New Roman" w:hAnsi="Open Sans" w:cs="Open Sans"/>
          <w:b/>
          <w:bCs/>
          <w:color w:val="000000"/>
          <w:sz w:val="20"/>
          <w:szCs w:val="20"/>
        </w:rPr>
      </w:pPr>
      <w:r w:rsidRPr="00002873">
        <w:rPr>
          <w:rFonts w:ascii="Open Sans" w:eastAsia="Times New Roman" w:hAnsi="Open Sans" w:cs="Open Sans"/>
          <w:b/>
          <w:bCs/>
          <w:color w:val="000000"/>
          <w:sz w:val="20"/>
          <w:szCs w:val="20"/>
          <w:u w:val="single"/>
        </w:rPr>
        <w:t>Request for Invoice</w:t>
      </w:r>
      <w:r w:rsidR="00D92042">
        <w:rPr>
          <w:rFonts w:ascii="Open Sans" w:eastAsia="Times New Roman" w:hAnsi="Open Sans" w:cs="Open Sans"/>
          <w:b/>
          <w:bCs/>
          <w:color w:val="000000"/>
          <w:sz w:val="20"/>
          <w:szCs w:val="20"/>
        </w:rPr>
        <w:t>:</w:t>
      </w:r>
    </w:p>
    <w:p w14:paraId="23F2F7FB" w14:textId="77777777" w:rsidR="00BA2AC5" w:rsidRDefault="00BA2AC5" w:rsidP="00BA2AC5">
      <w:pPr>
        <w:shd w:val="clear" w:color="auto" w:fill="FFFFFF"/>
        <w:spacing w:after="0" w:line="240" w:lineRule="auto"/>
        <w:jc w:val="both"/>
        <w:rPr>
          <w:rFonts w:ascii="Open Sans" w:eastAsia="Times New Roman" w:hAnsi="Open Sans" w:cs="Open Sans"/>
          <w:color w:val="000000"/>
          <w:sz w:val="20"/>
          <w:szCs w:val="20"/>
          <w:u w:val="single"/>
        </w:rPr>
      </w:pPr>
    </w:p>
    <w:p w14:paraId="6D993482" w14:textId="2593EC7F" w:rsidR="00A26263" w:rsidRDefault="008D2D35" w:rsidP="00EC2411">
      <w:pPr>
        <w:shd w:val="clear" w:color="auto" w:fill="FFFFFF"/>
        <w:spacing w:after="0" w:line="240" w:lineRule="auto"/>
        <w:jc w:val="both"/>
        <w:rPr>
          <w:rFonts w:ascii="Open Sans" w:eastAsia="Times New Roman" w:hAnsi="Open Sans" w:cs="Open Sans"/>
          <w:color w:val="000000"/>
          <w:sz w:val="20"/>
          <w:szCs w:val="20"/>
        </w:rPr>
      </w:pPr>
      <w:r>
        <w:rPr>
          <w:rFonts w:ascii="Open Sans" w:eastAsia="Times New Roman" w:hAnsi="Open Sans" w:cs="Open Sans"/>
          <w:color w:val="000000"/>
          <w:sz w:val="20"/>
          <w:szCs w:val="20"/>
        </w:rPr>
        <w:t xml:space="preserve">[DSP NAME] anticipates </w:t>
      </w:r>
      <w:r w:rsidR="00BB668A">
        <w:rPr>
          <w:rFonts w:ascii="Open Sans" w:eastAsia="Times New Roman" w:hAnsi="Open Sans" w:cs="Open Sans"/>
          <w:color w:val="000000"/>
          <w:sz w:val="20"/>
          <w:szCs w:val="20"/>
        </w:rPr>
        <w:t>a change in</w:t>
      </w:r>
      <w:r w:rsidR="00A979C5">
        <w:rPr>
          <w:rFonts w:ascii="Open Sans" w:eastAsia="Times New Roman" w:hAnsi="Open Sans" w:cs="Open Sans"/>
          <w:color w:val="000000"/>
          <w:sz w:val="20"/>
          <w:szCs w:val="20"/>
        </w:rPr>
        <w:t xml:space="preserve"> royalties to The ML</w:t>
      </w:r>
      <w:r w:rsidR="003D4BB9">
        <w:rPr>
          <w:rFonts w:ascii="Open Sans" w:eastAsia="Times New Roman" w:hAnsi="Open Sans" w:cs="Open Sans"/>
          <w:color w:val="000000"/>
          <w:sz w:val="20"/>
          <w:szCs w:val="20"/>
        </w:rPr>
        <w:t xml:space="preserve">C </w:t>
      </w:r>
      <w:r w:rsidR="007E51EC">
        <w:rPr>
          <w:rFonts w:ascii="Open Sans" w:eastAsia="Times New Roman" w:hAnsi="Open Sans" w:cs="Open Sans"/>
          <w:color w:val="000000"/>
          <w:sz w:val="20"/>
          <w:szCs w:val="20"/>
        </w:rPr>
        <w:t>as a result of</w:t>
      </w:r>
      <w:r w:rsidR="003D4BB9">
        <w:rPr>
          <w:rFonts w:ascii="Open Sans" w:eastAsia="Times New Roman" w:hAnsi="Open Sans" w:cs="Open Sans"/>
          <w:color w:val="000000"/>
          <w:sz w:val="20"/>
          <w:szCs w:val="20"/>
        </w:rPr>
        <w:t xml:space="preserve"> </w:t>
      </w:r>
      <w:r w:rsidR="00C64877">
        <w:rPr>
          <w:rFonts w:ascii="Open Sans" w:eastAsia="Times New Roman" w:hAnsi="Open Sans" w:cs="Open Sans"/>
          <w:color w:val="000000"/>
          <w:sz w:val="20"/>
          <w:szCs w:val="20"/>
        </w:rPr>
        <w:t>the</w:t>
      </w:r>
      <w:r w:rsidR="001D7F7A">
        <w:rPr>
          <w:rFonts w:ascii="Open Sans" w:eastAsia="Times New Roman" w:hAnsi="Open Sans" w:cs="Open Sans"/>
          <w:color w:val="000000"/>
          <w:sz w:val="20"/>
          <w:szCs w:val="20"/>
        </w:rPr>
        <w:t xml:space="preserve"> </w:t>
      </w:r>
      <w:r w:rsidR="00476423" w:rsidRPr="00476423">
        <w:rPr>
          <w:rFonts w:ascii="Open Sans" w:eastAsia="Times New Roman" w:hAnsi="Open Sans" w:cs="Open Sans"/>
          <w:color w:val="000000"/>
          <w:sz w:val="20"/>
          <w:szCs w:val="20"/>
        </w:rPr>
        <w:t xml:space="preserve">change in applicable rates and terms for interactive streaming activities occurring during the Phonorecords III rate period </w:t>
      </w:r>
      <w:r w:rsidR="00A03A22">
        <w:rPr>
          <w:rFonts w:ascii="Open Sans" w:eastAsia="Times New Roman" w:hAnsi="Open Sans" w:cs="Open Sans"/>
          <w:color w:val="000000"/>
          <w:sz w:val="20"/>
          <w:szCs w:val="20"/>
        </w:rPr>
        <w:t>and</w:t>
      </w:r>
      <w:r w:rsidR="00226A19">
        <w:rPr>
          <w:rFonts w:ascii="Open Sans" w:eastAsia="Times New Roman" w:hAnsi="Open Sans" w:cs="Open Sans"/>
          <w:color w:val="000000"/>
          <w:sz w:val="20"/>
          <w:szCs w:val="20"/>
        </w:rPr>
        <w:t xml:space="preserve"> hereby requests </w:t>
      </w:r>
      <w:r w:rsidR="00B5498D">
        <w:rPr>
          <w:rFonts w:ascii="Open Sans" w:eastAsia="Times New Roman" w:hAnsi="Open Sans" w:cs="Open Sans"/>
          <w:color w:val="000000"/>
          <w:sz w:val="20"/>
          <w:szCs w:val="20"/>
        </w:rPr>
        <w:t xml:space="preserve">that The MLC </w:t>
      </w:r>
      <w:r w:rsidR="00756CAB">
        <w:rPr>
          <w:rFonts w:ascii="Open Sans" w:eastAsia="Times New Roman" w:hAnsi="Open Sans" w:cs="Open Sans"/>
          <w:color w:val="000000"/>
          <w:sz w:val="20"/>
          <w:szCs w:val="20"/>
        </w:rPr>
        <w:t xml:space="preserve">calculate and </w:t>
      </w:r>
      <w:r w:rsidR="00B5498D">
        <w:rPr>
          <w:rFonts w:ascii="Open Sans" w:eastAsia="Times New Roman" w:hAnsi="Open Sans" w:cs="Open Sans"/>
          <w:color w:val="000000"/>
          <w:sz w:val="20"/>
          <w:szCs w:val="20"/>
        </w:rPr>
        <w:t xml:space="preserve">provide an invoice for </w:t>
      </w:r>
      <w:r w:rsidR="007B2D57">
        <w:rPr>
          <w:rFonts w:ascii="Open Sans" w:eastAsia="Times New Roman" w:hAnsi="Open Sans" w:cs="Open Sans"/>
          <w:color w:val="000000"/>
          <w:sz w:val="20"/>
          <w:szCs w:val="20"/>
        </w:rPr>
        <w:t>the amount owed in connection with this adjustment</w:t>
      </w:r>
      <w:r w:rsidR="004E04DB">
        <w:rPr>
          <w:rFonts w:ascii="Open Sans" w:eastAsia="Times New Roman" w:hAnsi="Open Sans" w:cs="Open Sans"/>
          <w:color w:val="000000"/>
          <w:sz w:val="20"/>
          <w:szCs w:val="20"/>
        </w:rPr>
        <w:t xml:space="preserve"> to the Original Cumulative Statement</w:t>
      </w:r>
      <w:r w:rsidR="005F5DC3">
        <w:rPr>
          <w:rFonts w:ascii="Open Sans" w:eastAsia="Times New Roman" w:hAnsi="Open Sans" w:cs="Open Sans"/>
          <w:color w:val="000000"/>
          <w:sz w:val="20"/>
          <w:szCs w:val="20"/>
        </w:rPr>
        <w:t xml:space="preserve"> so that [DSP NAME] may provide payment pursuant to 37 C.F.R. 210.10(k)(4). </w:t>
      </w:r>
      <w:r w:rsidR="007B2D57">
        <w:rPr>
          <w:rFonts w:ascii="Open Sans" w:eastAsia="Times New Roman" w:hAnsi="Open Sans" w:cs="Open Sans"/>
          <w:color w:val="000000"/>
          <w:sz w:val="20"/>
          <w:szCs w:val="20"/>
        </w:rPr>
        <w:t xml:space="preserve"> </w:t>
      </w:r>
    </w:p>
    <w:p w14:paraId="3DB25FA5" w14:textId="77777777" w:rsidR="00A26263" w:rsidRPr="00084595" w:rsidRDefault="00A26263" w:rsidP="00BA2AC5">
      <w:pPr>
        <w:shd w:val="clear" w:color="auto" w:fill="FFFFFF"/>
        <w:spacing w:after="0" w:line="240" w:lineRule="auto"/>
        <w:jc w:val="both"/>
        <w:rPr>
          <w:rFonts w:ascii="Open Sans" w:eastAsia="Times New Roman" w:hAnsi="Open Sans" w:cs="Open Sans"/>
          <w:color w:val="000000"/>
          <w:sz w:val="20"/>
          <w:szCs w:val="20"/>
          <w:u w:val="single"/>
        </w:rPr>
      </w:pPr>
    </w:p>
    <w:p w14:paraId="02C3352E" w14:textId="0B351256" w:rsidR="00F875D8" w:rsidRPr="00002873" w:rsidRDefault="00F875D8" w:rsidP="00BA2AC5">
      <w:pPr>
        <w:shd w:val="clear" w:color="auto" w:fill="FFFFFF"/>
        <w:spacing w:after="0" w:line="240" w:lineRule="auto"/>
        <w:jc w:val="both"/>
        <w:rPr>
          <w:rFonts w:ascii="Open Sans" w:eastAsia="Times New Roman" w:hAnsi="Open Sans" w:cs="Open Sans"/>
          <w:b/>
          <w:bCs/>
          <w:color w:val="000000"/>
          <w:sz w:val="20"/>
          <w:szCs w:val="20"/>
          <w:u w:val="single"/>
        </w:rPr>
      </w:pPr>
      <w:r w:rsidRPr="00002873">
        <w:rPr>
          <w:rFonts w:ascii="Open Sans" w:eastAsia="Times New Roman" w:hAnsi="Open Sans" w:cs="Open Sans"/>
          <w:b/>
          <w:bCs/>
          <w:color w:val="000000"/>
          <w:sz w:val="20"/>
          <w:szCs w:val="20"/>
          <w:u w:val="single"/>
        </w:rPr>
        <w:t>Certification</w:t>
      </w:r>
      <w:r w:rsidR="00D92042" w:rsidRPr="00D92042">
        <w:rPr>
          <w:rFonts w:ascii="Open Sans" w:eastAsia="Times New Roman" w:hAnsi="Open Sans" w:cs="Open Sans"/>
          <w:b/>
          <w:bCs/>
          <w:color w:val="000000"/>
          <w:sz w:val="20"/>
          <w:szCs w:val="20"/>
        </w:rPr>
        <w:t>:</w:t>
      </w:r>
    </w:p>
    <w:p w14:paraId="2E0DF947" w14:textId="77777777" w:rsidR="00F875D8" w:rsidRDefault="00F875D8" w:rsidP="00BA2AC5">
      <w:pPr>
        <w:shd w:val="clear" w:color="auto" w:fill="FFFFFF"/>
        <w:spacing w:after="0" w:line="240" w:lineRule="auto"/>
        <w:jc w:val="both"/>
        <w:rPr>
          <w:rFonts w:ascii="Open Sans" w:eastAsia="Times New Roman" w:hAnsi="Open Sans" w:cs="Open Sans"/>
          <w:color w:val="000000"/>
          <w:sz w:val="20"/>
          <w:szCs w:val="20"/>
          <w:u w:val="single"/>
        </w:rPr>
      </w:pPr>
    </w:p>
    <w:p w14:paraId="62B44666" w14:textId="5DF31085" w:rsidR="00465D3D" w:rsidRPr="00465D3D" w:rsidRDefault="00465D3D" w:rsidP="00BA2AC5">
      <w:pPr>
        <w:shd w:val="clear" w:color="auto" w:fill="FFFFFF"/>
        <w:spacing w:after="0" w:line="240" w:lineRule="auto"/>
        <w:jc w:val="both"/>
        <w:rPr>
          <w:rFonts w:ascii="Open Sans" w:eastAsia="Times New Roman" w:hAnsi="Open Sans" w:cs="Open Sans"/>
          <w:color w:val="000000"/>
          <w:sz w:val="20"/>
          <w:szCs w:val="20"/>
        </w:rPr>
      </w:pPr>
      <w:r w:rsidRPr="00465D3D">
        <w:rPr>
          <w:rFonts w:ascii="Open Sans" w:eastAsia="Times New Roman" w:hAnsi="Open Sans" w:cs="Open Sans"/>
          <w:color w:val="000000"/>
          <w:sz w:val="20"/>
          <w:szCs w:val="20"/>
        </w:rPr>
        <w:t xml:space="preserve">I certify that (1) I am duly authorized to sign this cumulative statement of account on behalf of </w:t>
      </w:r>
      <w:r w:rsidR="008C1DFA">
        <w:rPr>
          <w:rFonts w:ascii="Open Sans" w:eastAsia="Times New Roman" w:hAnsi="Open Sans" w:cs="Open Sans"/>
          <w:color w:val="000000"/>
          <w:sz w:val="20"/>
          <w:szCs w:val="20"/>
        </w:rPr>
        <w:t>[DSP NAME]</w:t>
      </w:r>
      <w:r w:rsidRPr="00465D3D">
        <w:rPr>
          <w:rFonts w:ascii="Open Sans" w:eastAsia="Times New Roman" w:hAnsi="Open Sans" w:cs="Open Sans"/>
          <w:color w:val="000000"/>
          <w:sz w:val="20"/>
          <w:szCs w:val="20"/>
        </w:rPr>
        <w:t>, (2) I have examined this cumulative statement of account, and (3) all statements of fact contained herein are true, complete, and correct to the best of my knowledge, information, and belief, and are made in good faith.</w:t>
      </w:r>
    </w:p>
    <w:p w14:paraId="75BA4FAF" w14:textId="77777777" w:rsidR="00465D3D" w:rsidRPr="00084595" w:rsidRDefault="00465D3D" w:rsidP="00BA2AC5">
      <w:pPr>
        <w:shd w:val="clear" w:color="auto" w:fill="FFFFFF"/>
        <w:spacing w:after="0" w:line="240" w:lineRule="auto"/>
        <w:jc w:val="both"/>
        <w:rPr>
          <w:rFonts w:ascii="Open Sans" w:eastAsia="Times New Roman" w:hAnsi="Open Sans" w:cs="Open Sans"/>
          <w:color w:val="000000"/>
          <w:sz w:val="20"/>
          <w:szCs w:val="20"/>
          <w:u w:val="single"/>
        </w:rPr>
      </w:pPr>
    </w:p>
    <w:p w14:paraId="5406C766" w14:textId="41E82C30" w:rsidR="00F839F2" w:rsidRPr="00084595" w:rsidRDefault="00F839F2" w:rsidP="00BA2AC5">
      <w:pPr>
        <w:shd w:val="clear" w:color="auto" w:fill="FFFFFF"/>
        <w:spacing w:after="0" w:line="240" w:lineRule="auto"/>
        <w:jc w:val="both"/>
        <w:rPr>
          <w:rFonts w:ascii="Open Sans" w:eastAsia="Times New Roman" w:hAnsi="Open Sans" w:cs="Open Sans"/>
          <w:color w:val="000000"/>
          <w:sz w:val="20"/>
          <w:szCs w:val="20"/>
        </w:rPr>
      </w:pPr>
      <w:r w:rsidRPr="00084595">
        <w:rPr>
          <w:rFonts w:ascii="Open Sans" w:eastAsia="Times New Roman" w:hAnsi="Open Sans" w:cs="Open Sans"/>
          <w:color w:val="000000"/>
          <w:sz w:val="20"/>
          <w:szCs w:val="20"/>
        </w:rPr>
        <w:t>Name</w:t>
      </w:r>
    </w:p>
    <w:p w14:paraId="68DEA868" w14:textId="362C2062" w:rsidR="00F839F2" w:rsidRPr="00084595" w:rsidRDefault="00F839F2" w:rsidP="00BA2AC5">
      <w:pPr>
        <w:shd w:val="clear" w:color="auto" w:fill="FFFFFF"/>
        <w:spacing w:after="0" w:line="240" w:lineRule="auto"/>
        <w:jc w:val="both"/>
        <w:rPr>
          <w:rFonts w:ascii="Open Sans" w:eastAsia="Times New Roman" w:hAnsi="Open Sans" w:cs="Open Sans"/>
          <w:color w:val="000000"/>
          <w:sz w:val="20"/>
          <w:szCs w:val="20"/>
        </w:rPr>
      </w:pPr>
      <w:r w:rsidRPr="00084595">
        <w:rPr>
          <w:rFonts w:ascii="Open Sans" w:eastAsia="Times New Roman" w:hAnsi="Open Sans" w:cs="Open Sans"/>
          <w:color w:val="000000"/>
          <w:sz w:val="20"/>
          <w:szCs w:val="20"/>
        </w:rPr>
        <w:t>Title</w:t>
      </w:r>
    </w:p>
    <w:p w14:paraId="0785BC8B" w14:textId="1B8147E4" w:rsidR="00F839F2" w:rsidRDefault="00F839F2" w:rsidP="00BA2AC5">
      <w:pPr>
        <w:shd w:val="clear" w:color="auto" w:fill="FFFFFF"/>
        <w:spacing w:after="0" w:line="240" w:lineRule="auto"/>
        <w:jc w:val="both"/>
        <w:rPr>
          <w:rFonts w:ascii="Open Sans" w:eastAsia="Times New Roman" w:hAnsi="Open Sans" w:cs="Open Sans"/>
          <w:color w:val="000000"/>
          <w:sz w:val="20"/>
          <w:szCs w:val="20"/>
        </w:rPr>
      </w:pPr>
      <w:r w:rsidRPr="00084595">
        <w:rPr>
          <w:rFonts w:ascii="Open Sans" w:eastAsia="Times New Roman" w:hAnsi="Open Sans" w:cs="Open Sans"/>
          <w:color w:val="000000"/>
          <w:sz w:val="20"/>
          <w:szCs w:val="20"/>
        </w:rPr>
        <w:t>Si</w:t>
      </w:r>
      <w:r w:rsidR="003039AD">
        <w:rPr>
          <w:rFonts w:ascii="Open Sans" w:eastAsia="Times New Roman" w:hAnsi="Open Sans" w:cs="Open Sans"/>
          <w:color w:val="000000"/>
          <w:sz w:val="20"/>
          <w:szCs w:val="20"/>
        </w:rPr>
        <w:t>gn</w:t>
      </w:r>
      <w:r w:rsidRPr="00084595">
        <w:rPr>
          <w:rFonts w:ascii="Open Sans" w:eastAsia="Times New Roman" w:hAnsi="Open Sans" w:cs="Open Sans"/>
          <w:color w:val="000000"/>
          <w:sz w:val="20"/>
          <w:szCs w:val="20"/>
        </w:rPr>
        <w:t>atu</w:t>
      </w:r>
      <w:r w:rsidR="00437675" w:rsidRPr="00084595">
        <w:rPr>
          <w:rFonts w:ascii="Open Sans" w:eastAsia="Times New Roman" w:hAnsi="Open Sans" w:cs="Open Sans"/>
          <w:color w:val="000000"/>
          <w:sz w:val="20"/>
          <w:szCs w:val="20"/>
        </w:rPr>
        <w:t>re</w:t>
      </w:r>
    </w:p>
    <w:p w14:paraId="15B18C0E" w14:textId="11A4B021" w:rsidR="00AC3098" w:rsidRPr="00084595" w:rsidRDefault="003039AD" w:rsidP="00155CE8">
      <w:pPr>
        <w:shd w:val="clear" w:color="auto" w:fill="FFFFFF"/>
        <w:spacing w:after="0" w:line="240" w:lineRule="auto"/>
        <w:jc w:val="both"/>
        <w:rPr>
          <w:rFonts w:ascii="Open Sans" w:eastAsia="Times New Roman" w:hAnsi="Open Sans" w:cs="Open Sans"/>
          <w:color w:val="000000"/>
          <w:sz w:val="20"/>
          <w:szCs w:val="20"/>
        </w:rPr>
      </w:pPr>
      <w:r>
        <w:rPr>
          <w:rFonts w:ascii="Open Sans" w:eastAsia="Times New Roman" w:hAnsi="Open Sans" w:cs="Open Sans"/>
          <w:color w:val="000000"/>
          <w:sz w:val="20"/>
          <w:szCs w:val="20"/>
        </w:rPr>
        <w:t>Dat</w:t>
      </w:r>
      <w:r w:rsidR="00352F0E">
        <w:rPr>
          <w:rFonts w:ascii="Open Sans" w:eastAsia="Times New Roman" w:hAnsi="Open Sans" w:cs="Open Sans"/>
          <w:color w:val="000000"/>
          <w:sz w:val="20"/>
          <w:szCs w:val="20"/>
        </w:rPr>
        <w:t>e</w:t>
      </w:r>
    </w:p>
    <w:sectPr w:rsidR="00AC3098" w:rsidRPr="00084595" w:rsidSect="00D91D50">
      <w:headerReference w:type="default" r:id="rId9"/>
      <w:pgSz w:w="12240" w:h="15840"/>
      <w:pgMar w:top="1440" w:right="1440" w:bottom="18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EA58" w14:textId="77777777" w:rsidR="00E036A6" w:rsidRDefault="00E036A6" w:rsidP="009257CF">
      <w:pPr>
        <w:spacing w:after="0" w:line="240" w:lineRule="auto"/>
      </w:pPr>
      <w:r>
        <w:separator/>
      </w:r>
    </w:p>
  </w:endnote>
  <w:endnote w:type="continuationSeparator" w:id="0">
    <w:p w14:paraId="13DE0162" w14:textId="77777777" w:rsidR="00E036A6" w:rsidRDefault="00E036A6" w:rsidP="0092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venir Next LT Pro Demi">
    <w:charset w:val="00"/>
    <w:family w:val="swiss"/>
    <w:pitch w:val="variable"/>
    <w:sig w:usb0="800000EF" w:usb1="50002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9ECE" w14:textId="77777777" w:rsidR="00E036A6" w:rsidRDefault="00E036A6" w:rsidP="009257CF">
      <w:pPr>
        <w:spacing w:after="0" w:line="240" w:lineRule="auto"/>
      </w:pPr>
      <w:r>
        <w:separator/>
      </w:r>
    </w:p>
  </w:footnote>
  <w:footnote w:type="continuationSeparator" w:id="0">
    <w:p w14:paraId="76DA4633" w14:textId="77777777" w:rsidR="00E036A6" w:rsidRDefault="00E036A6" w:rsidP="0092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868E" w14:textId="224FB59B" w:rsidR="008C09A8" w:rsidRPr="007B5589" w:rsidRDefault="00DF4C35" w:rsidP="00857CDD">
    <w:pPr>
      <w:pStyle w:val="Header"/>
    </w:pPr>
    <w:r>
      <w:rPr>
        <w:noProof/>
      </w:rPr>
      <mc:AlternateContent>
        <mc:Choice Requires="wpg">
          <w:drawing>
            <wp:anchor distT="0" distB="0" distL="114300" distR="114300" simplePos="0" relativeHeight="251662336" behindDoc="0" locked="0" layoutInCell="1" allowOverlap="1" wp14:anchorId="66F6BCB8" wp14:editId="1567999D">
              <wp:simplePos x="0" y="0"/>
              <wp:positionH relativeFrom="column">
                <wp:posOffset>-717452</wp:posOffset>
              </wp:positionH>
              <wp:positionV relativeFrom="paragraph">
                <wp:posOffset>-358726</wp:posOffset>
              </wp:positionV>
              <wp:extent cx="7354570" cy="647700"/>
              <wp:effectExtent l="0" t="0" r="0" b="0"/>
              <wp:wrapNone/>
              <wp:docPr id="5" name="Group 5"/>
              <wp:cNvGraphicFramePr/>
              <a:graphic xmlns:a="http://schemas.openxmlformats.org/drawingml/2006/main">
                <a:graphicData uri="http://schemas.microsoft.com/office/word/2010/wordprocessingGroup">
                  <wpg:wgp>
                    <wpg:cNvGrpSpPr/>
                    <wpg:grpSpPr>
                      <a:xfrm>
                        <a:off x="0" y="0"/>
                        <a:ext cx="7354570" cy="647700"/>
                        <a:chOff x="0" y="0"/>
                        <a:chExt cx="7354570" cy="64770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4570" cy="647700"/>
                        </a:xfrm>
                        <a:prstGeom prst="rect">
                          <a:avLst/>
                        </a:prstGeom>
                        <a:noFill/>
                        <a:ln>
                          <a:noFill/>
                        </a:ln>
                      </pic:spPr>
                    </pic:pic>
                    <wps:wsp>
                      <wps:cNvPr id="217" name="Text Box 2"/>
                      <wps:cNvSpPr txBox="1">
                        <a:spLocks noChangeArrowheads="1"/>
                      </wps:cNvSpPr>
                      <wps:spPr bwMode="auto">
                        <a:xfrm>
                          <a:off x="1308295" y="7034"/>
                          <a:ext cx="5967975" cy="640666"/>
                        </a:xfrm>
                        <a:prstGeom prst="rect">
                          <a:avLst/>
                        </a:prstGeom>
                        <a:noFill/>
                        <a:ln w="9525">
                          <a:noFill/>
                          <a:miter lim="800000"/>
                          <a:headEnd/>
                          <a:tailEnd/>
                        </a:ln>
                      </wps:spPr>
                      <wps:txbx>
                        <w:txbxContent>
                          <w:p w14:paraId="6840886E" w14:textId="5A0023D3" w:rsidR="006D611F" w:rsidRDefault="00D92042" w:rsidP="007812A9">
                            <w:pPr>
                              <w:rPr>
                                <w:rFonts w:ascii="Avenir Next LT Pro Demi" w:hAnsi="Avenir Next LT Pro Demi"/>
                                <w:color w:val="FFFFFF" w:themeColor="background1"/>
                                <w:sz w:val="30"/>
                                <w:szCs w:val="30"/>
                                <w14:textOutline w14:w="12700" w14:cap="rnd" w14:cmpd="sng" w14:algn="ctr">
                                  <w14:noFill/>
                                  <w14:prstDash w14:val="solid"/>
                                  <w14:bevel/>
                                </w14:textOutline>
                              </w:rPr>
                            </w:pPr>
                            <w:r>
                              <w:rPr>
                                <w:rFonts w:ascii="Avenir Next LT Pro Demi" w:hAnsi="Avenir Next LT Pro Demi"/>
                                <w:color w:val="FFFFFF" w:themeColor="background1"/>
                                <w:sz w:val="30"/>
                                <w:szCs w:val="30"/>
                                <w14:textOutline w14:w="12700" w14:cap="rnd" w14:cmpd="sng" w14:algn="ctr">
                                  <w14:noFill/>
                                  <w14:prstDash w14:val="solid"/>
                                  <w14:bevel/>
                                </w14:textOutline>
                              </w:rPr>
                              <w:t xml:space="preserve">    </w:t>
                            </w:r>
                            <w:r w:rsidR="007812A9" w:rsidRPr="00002873">
                              <w:rPr>
                                <w:rFonts w:ascii="Avenir Next LT Pro Demi" w:hAnsi="Avenir Next LT Pro Demi"/>
                                <w:color w:val="FFFFFF" w:themeColor="background1"/>
                                <w:sz w:val="30"/>
                                <w:szCs w:val="30"/>
                                <w14:textOutline w14:w="12700" w14:cap="rnd" w14:cmpd="sng" w14:algn="ctr">
                                  <w14:noFill/>
                                  <w14:prstDash w14:val="solid"/>
                                  <w14:bevel/>
                                </w14:textOutline>
                              </w:rPr>
                              <w:t>Statement of Adjustment of a Cumulative Statement of Accoun</w:t>
                            </w:r>
                            <w:r w:rsidR="00321785" w:rsidRPr="00002873">
                              <w:rPr>
                                <w:rFonts w:ascii="Avenir Next LT Pro Demi" w:hAnsi="Avenir Next LT Pro Demi"/>
                                <w:color w:val="FFFFFF" w:themeColor="background1"/>
                                <w:sz w:val="30"/>
                                <w:szCs w:val="30"/>
                                <w14:textOutline w14:w="12700" w14:cap="rnd" w14:cmpd="sng" w14:algn="ctr">
                                  <w14:noFill/>
                                  <w14:prstDash w14:val="solid"/>
                                  <w14:bevel/>
                                </w14:textOutline>
                              </w:rPr>
                              <w:t>t</w:t>
                            </w:r>
                          </w:p>
                          <w:p w14:paraId="1C8DCB2F" w14:textId="1A0D63C6" w:rsidR="00976FDB" w:rsidRPr="00D92042" w:rsidRDefault="00D92042" w:rsidP="00D92042">
                            <w:pPr>
                              <w:ind w:left="7200"/>
                              <w:rPr>
                                <w:rFonts w:ascii="Avenir Next LT Pro Demi" w:hAnsi="Avenir Next LT Pro Demi"/>
                                <w:color w:val="FFFFFF" w:themeColor="background1"/>
                                <w:sz w:val="24"/>
                                <w:szCs w:val="24"/>
                                <w14:textOutline w14:w="12700" w14:cap="rnd" w14:cmpd="sng" w14:algn="ctr">
                                  <w14:noFill/>
                                  <w14:prstDash w14:val="solid"/>
                                  <w14:bevel/>
                                </w14:textOutline>
                              </w:rPr>
                            </w:pPr>
                            <w:r>
                              <w:rPr>
                                <w:rFonts w:ascii="Avenir Next LT Pro Demi" w:hAnsi="Avenir Next LT Pro Demi"/>
                                <w:color w:val="FFFFFF" w:themeColor="background1"/>
                                <w:sz w:val="24"/>
                                <w:szCs w:val="24"/>
                                <w14:textOutline w14:w="12700" w14:cap="rnd" w14:cmpd="sng" w14:algn="ctr">
                                  <w14:noFill/>
                                  <w14:prstDash w14:val="solid"/>
                                  <w14:bevel/>
                                </w14:textOutline>
                              </w:rPr>
                              <w:t xml:space="preserve">        </w:t>
                            </w:r>
                            <w:r w:rsidR="00976FDB" w:rsidRPr="00D92042">
                              <w:rPr>
                                <w:rFonts w:ascii="Avenir Next LT Pro Demi" w:hAnsi="Avenir Next LT Pro Demi"/>
                                <w:color w:val="FFFFFF" w:themeColor="background1"/>
                                <w:sz w:val="24"/>
                                <w:szCs w:val="24"/>
                                <w14:textOutline w14:w="12700" w14:cap="rnd" w14:cmpd="sng" w14:algn="ctr">
                                  <w14:noFill/>
                                  <w14:prstDash w14:val="solid"/>
                                  <w14:bevel/>
                                </w14:textOutline>
                              </w:rPr>
                              <w:t>(20</w:t>
                            </w:r>
                            <w:r w:rsidRPr="00D92042">
                              <w:rPr>
                                <w:rFonts w:ascii="Avenir Next LT Pro Demi" w:hAnsi="Avenir Next LT Pro Demi"/>
                                <w:color w:val="FFFFFF" w:themeColor="background1"/>
                                <w:sz w:val="24"/>
                                <w:szCs w:val="24"/>
                                <w14:textOutline w14:w="12700" w14:cap="rnd" w14:cmpd="sng" w14:algn="ctr">
                                  <w14:noFill/>
                                  <w14:prstDash w14:val="solid"/>
                                  <w14:bevel/>
                                </w14:textOutline>
                              </w:rPr>
                              <w:t>18</w:t>
                            </w:r>
                            <w:r w:rsidR="00976FDB" w:rsidRPr="00D92042">
                              <w:rPr>
                                <w:rFonts w:ascii="Avenir Next LT Pro Demi" w:hAnsi="Avenir Next LT Pro Demi"/>
                                <w:color w:val="FFFFFF" w:themeColor="background1"/>
                                <w:sz w:val="24"/>
                                <w:szCs w:val="24"/>
                                <w14:textOutline w14:w="12700" w14:cap="rnd" w14:cmpd="sng" w14:algn="ctr">
                                  <w14:noFill/>
                                  <w14:prstDash w14:val="solid"/>
                                  <w14:bevel/>
                                </w14:textOutline>
                              </w:rPr>
                              <w:t>-20</w:t>
                            </w:r>
                            <w:r w:rsidRPr="00D92042">
                              <w:rPr>
                                <w:rFonts w:ascii="Avenir Next LT Pro Demi" w:hAnsi="Avenir Next LT Pro Demi"/>
                                <w:color w:val="FFFFFF" w:themeColor="background1"/>
                                <w:sz w:val="24"/>
                                <w:szCs w:val="24"/>
                                <w14:textOutline w14:w="12700" w14:cap="rnd" w14:cmpd="sng" w14:algn="ctr">
                                  <w14:noFill/>
                                  <w14:prstDash w14:val="solid"/>
                                  <w14:bevel/>
                                </w14:textOutline>
                              </w:rPr>
                              <w:t>20)</w:t>
                            </w:r>
                          </w:p>
                        </w:txbxContent>
                      </wps:txbx>
                      <wps:bodyPr rot="0" vert="horz" wrap="square" lIns="91440" tIns="45720" rIns="91440" bIns="45720" anchor="t" anchorCtr="0">
                        <a:noAutofit/>
                      </wps:bodyPr>
                    </wps:wsp>
                  </wpg:wgp>
                </a:graphicData>
              </a:graphic>
            </wp:anchor>
          </w:drawing>
        </mc:Choice>
        <mc:Fallback>
          <w:pict>
            <v:group w14:anchorId="66F6BCB8" id="Group 5" o:spid="_x0000_s1026" style="position:absolute;margin-left:-56.5pt;margin-top:-28.25pt;width:579.1pt;height:51pt;z-index:251662336" coordsize="73545,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35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2" o:spid="_x0000_s1028" type="#_x0000_t202" style="position:absolute;left:13082;top:70;width:59680;height:6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840886E" w14:textId="5A0023D3" w:rsidR="006D611F" w:rsidRDefault="00D92042" w:rsidP="007812A9">
                      <w:pPr>
                        <w:rPr>
                          <w:rFonts w:ascii="Avenir Next LT Pro Demi" w:hAnsi="Avenir Next LT Pro Demi"/>
                          <w:color w:val="FFFFFF" w:themeColor="background1"/>
                          <w:sz w:val="30"/>
                          <w:szCs w:val="30"/>
                          <w14:textOutline w14:w="12700" w14:cap="rnd" w14:cmpd="sng" w14:algn="ctr">
                            <w14:noFill/>
                            <w14:prstDash w14:val="solid"/>
                            <w14:bevel/>
                          </w14:textOutline>
                        </w:rPr>
                      </w:pPr>
                      <w:r>
                        <w:rPr>
                          <w:rFonts w:ascii="Avenir Next LT Pro Demi" w:hAnsi="Avenir Next LT Pro Demi"/>
                          <w:color w:val="FFFFFF" w:themeColor="background1"/>
                          <w:sz w:val="30"/>
                          <w:szCs w:val="30"/>
                          <w14:textOutline w14:w="12700" w14:cap="rnd" w14:cmpd="sng" w14:algn="ctr">
                            <w14:noFill/>
                            <w14:prstDash w14:val="solid"/>
                            <w14:bevel/>
                          </w14:textOutline>
                        </w:rPr>
                        <w:t xml:space="preserve">    </w:t>
                      </w:r>
                      <w:r w:rsidR="007812A9" w:rsidRPr="00002873">
                        <w:rPr>
                          <w:rFonts w:ascii="Avenir Next LT Pro Demi" w:hAnsi="Avenir Next LT Pro Demi"/>
                          <w:color w:val="FFFFFF" w:themeColor="background1"/>
                          <w:sz w:val="30"/>
                          <w:szCs w:val="30"/>
                          <w14:textOutline w14:w="12700" w14:cap="rnd" w14:cmpd="sng" w14:algn="ctr">
                            <w14:noFill/>
                            <w14:prstDash w14:val="solid"/>
                            <w14:bevel/>
                          </w14:textOutline>
                        </w:rPr>
                        <w:t>Statement of Adjustment of a Cumulative</w:t>
                      </w:r>
                      <w:r w:rsidR="007812A9" w:rsidRPr="00002873">
                        <w:rPr>
                          <w:rFonts w:ascii="Avenir Next LT Pro Demi" w:hAnsi="Avenir Next LT Pro Demi"/>
                          <w:color w:val="FFFFFF" w:themeColor="background1"/>
                          <w:sz w:val="30"/>
                          <w:szCs w:val="30"/>
                          <w14:textOutline w14:w="12700" w14:cap="rnd" w14:cmpd="sng" w14:algn="ctr">
                            <w14:noFill/>
                            <w14:prstDash w14:val="solid"/>
                            <w14:bevel/>
                          </w14:textOutline>
                        </w:rPr>
                        <w:t xml:space="preserve"> Statement of Accoun</w:t>
                      </w:r>
                      <w:r w:rsidR="00321785" w:rsidRPr="00002873">
                        <w:rPr>
                          <w:rFonts w:ascii="Avenir Next LT Pro Demi" w:hAnsi="Avenir Next LT Pro Demi"/>
                          <w:color w:val="FFFFFF" w:themeColor="background1"/>
                          <w:sz w:val="30"/>
                          <w:szCs w:val="30"/>
                          <w14:textOutline w14:w="12700" w14:cap="rnd" w14:cmpd="sng" w14:algn="ctr">
                            <w14:noFill/>
                            <w14:prstDash w14:val="solid"/>
                            <w14:bevel/>
                          </w14:textOutline>
                        </w:rPr>
                        <w:t>t</w:t>
                      </w:r>
                    </w:p>
                    <w:p w14:paraId="1C8DCB2F" w14:textId="1A0D63C6" w:rsidR="00976FDB" w:rsidRPr="00D92042" w:rsidRDefault="00D92042" w:rsidP="00D92042">
                      <w:pPr>
                        <w:ind w:left="7200"/>
                        <w:rPr>
                          <w:rFonts w:ascii="Avenir Next LT Pro Demi" w:hAnsi="Avenir Next LT Pro Demi"/>
                          <w:color w:val="FFFFFF" w:themeColor="background1"/>
                          <w:sz w:val="24"/>
                          <w:szCs w:val="24"/>
                          <w14:textOutline w14:w="12700" w14:cap="rnd" w14:cmpd="sng" w14:algn="ctr">
                            <w14:noFill/>
                            <w14:prstDash w14:val="solid"/>
                            <w14:bevel/>
                          </w14:textOutline>
                        </w:rPr>
                      </w:pPr>
                      <w:r>
                        <w:rPr>
                          <w:rFonts w:ascii="Avenir Next LT Pro Demi" w:hAnsi="Avenir Next LT Pro Demi"/>
                          <w:color w:val="FFFFFF" w:themeColor="background1"/>
                          <w:sz w:val="24"/>
                          <w:szCs w:val="24"/>
                          <w14:textOutline w14:w="12700" w14:cap="rnd" w14:cmpd="sng" w14:algn="ctr">
                            <w14:noFill/>
                            <w14:prstDash w14:val="solid"/>
                            <w14:bevel/>
                          </w14:textOutline>
                        </w:rPr>
                        <w:t xml:space="preserve">        </w:t>
                      </w:r>
                      <w:r w:rsidR="00976FDB" w:rsidRPr="00D92042">
                        <w:rPr>
                          <w:rFonts w:ascii="Avenir Next LT Pro Demi" w:hAnsi="Avenir Next LT Pro Demi"/>
                          <w:color w:val="FFFFFF" w:themeColor="background1"/>
                          <w:sz w:val="24"/>
                          <w:szCs w:val="24"/>
                          <w14:textOutline w14:w="12700" w14:cap="rnd" w14:cmpd="sng" w14:algn="ctr">
                            <w14:noFill/>
                            <w14:prstDash w14:val="solid"/>
                            <w14:bevel/>
                          </w14:textOutline>
                        </w:rPr>
                        <w:t>(20</w:t>
                      </w:r>
                      <w:r w:rsidRPr="00D92042">
                        <w:rPr>
                          <w:rFonts w:ascii="Avenir Next LT Pro Demi" w:hAnsi="Avenir Next LT Pro Demi"/>
                          <w:color w:val="FFFFFF" w:themeColor="background1"/>
                          <w:sz w:val="24"/>
                          <w:szCs w:val="24"/>
                          <w14:textOutline w14:w="12700" w14:cap="rnd" w14:cmpd="sng" w14:algn="ctr">
                            <w14:noFill/>
                            <w14:prstDash w14:val="solid"/>
                            <w14:bevel/>
                          </w14:textOutline>
                        </w:rPr>
                        <w:t>18</w:t>
                      </w:r>
                      <w:r w:rsidR="00976FDB" w:rsidRPr="00D92042">
                        <w:rPr>
                          <w:rFonts w:ascii="Avenir Next LT Pro Demi" w:hAnsi="Avenir Next LT Pro Demi"/>
                          <w:color w:val="FFFFFF" w:themeColor="background1"/>
                          <w:sz w:val="24"/>
                          <w:szCs w:val="24"/>
                          <w14:textOutline w14:w="12700" w14:cap="rnd" w14:cmpd="sng" w14:algn="ctr">
                            <w14:noFill/>
                            <w14:prstDash w14:val="solid"/>
                            <w14:bevel/>
                          </w14:textOutline>
                        </w:rPr>
                        <w:t>-20</w:t>
                      </w:r>
                      <w:r w:rsidRPr="00D92042">
                        <w:rPr>
                          <w:rFonts w:ascii="Avenir Next LT Pro Demi" w:hAnsi="Avenir Next LT Pro Demi"/>
                          <w:color w:val="FFFFFF" w:themeColor="background1"/>
                          <w:sz w:val="24"/>
                          <w:szCs w:val="24"/>
                          <w14:textOutline w14:w="12700" w14:cap="rnd" w14:cmpd="sng" w14:algn="ctr">
                            <w14:noFill/>
                            <w14:prstDash w14:val="solid"/>
                            <w14:bevel/>
                          </w14:textOutline>
                        </w:rPr>
                        <w:t>20)</w:t>
                      </w:r>
                    </w:p>
                  </w:txbxContent>
                </v:textbox>
              </v:shape>
            </v:group>
          </w:pict>
        </mc:Fallback>
      </mc:AlternateContent>
    </w:r>
    <w:r w:rsidR="00A329FB">
      <w:rPr>
        <w:noProof/>
      </w:rPr>
      <w:drawing>
        <wp:anchor distT="0" distB="0" distL="114300" distR="114300" simplePos="0" relativeHeight="251658240" behindDoc="0" locked="0" layoutInCell="1" allowOverlap="1" wp14:anchorId="32457D2C" wp14:editId="7946987B">
          <wp:simplePos x="0" y="0"/>
          <wp:positionH relativeFrom="margin">
            <wp:posOffset>-711835</wp:posOffset>
          </wp:positionH>
          <wp:positionV relativeFrom="margin">
            <wp:posOffset>-824865</wp:posOffset>
          </wp:positionV>
          <wp:extent cx="7367270" cy="654050"/>
          <wp:effectExtent l="0" t="0" r="5080" b="0"/>
          <wp:wrapSquare wrapText="bothSides"/>
          <wp:docPr id="3" name="Pictur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6727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D6B"/>
    <w:multiLevelType w:val="hybridMultilevel"/>
    <w:tmpl w:val="BF442F36"/>
    <w:lvl w:ilvl="0" w:tplc="A60CB53E">
      <w:start w:val="17"/>
      <w:numFmt w:val="bullet"/>
      <w:lvlText w:val="-"/>
      <w:lvlJc w:val="left"/>
      <w:pPr>
        <w:ind w:left="720" w:hanging="360"/>
      </w:pPr>
      <w:rPr>
        <w:rFonts w:ascii="Avenir Next LT Pro" w:eastAsia="Times New Roman" w:hAnsi="Avenir Next L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C5426"/>
    <w:multiLevelType w:val="hybridMultilevel"/>
    <w:tmpl w:val="FA6A4EE8"/>
    <w:lvl w:ilvl="0" w:tplc="5F2C9296">
      <w:start w:val="1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360234">
    <w:abstractNumId w:val="1"/>
  </w:num>
  <w:num w:numId="2" w16cid:durableId="53110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6"/>
    <w:rsid w:val="00002873"/>
    <w:rsid w:val="00025E93"/>
    <w:rsid w:val="0003037C"/>
    <w:rsid w:val="00030492"/>
    <w:rsid w:val="00032BB9"/>
    <w:rsid w:val="00036281"/>
    <w:rsid w:val="00042012"/>
    <w:rsid w:val="00050861"/>
    <w:rsid w:val="00052139"/>
    <w:rsid w:val="000547EF"/>
    <w:rsid w:val="000578BD"/>
    <w:rsid w:val="00084595"/>
    <w:rsid w:val="00091BB3"/>
    <w:rsid w:val="00096FDF"/>
    <w:rsid w:val="000A59C5"/>
    <w:rsid w:val="000A69B0"/>
    <w:rsid w:val="000C24CF"/>
    <w:rsid w:val="000C4EF3"/>
    <w:rsid w:val="000D0D64"/>
    <w:rsid w:val="000D15FE"/>
    <w:rsid w:val="000D35E2"/>
    <w:rsid w:val="000D7C01"/>
    <w:rsid w:val="000E3B59"/>
    <w:rsid w:val="000F0AE4"/>
    <w:rsid w:val="000F2242"/>
    <w:rsid w:val="000F3707"/>
    <w:rsid w:val="00101E50"/>
    <w:rsid w:val="00105540"/>
    <w:rsid w:val="001142BD"/>
    <w:rsid w:val="00121E8A"/>
    <w:rsid w:val="00133663"/>
    <w:rsid w:val="001401D0"/>
    <w:rsid w:val="00140A0E"/>
    <w:rsid w:val="00144B51"/>
    <w:rsid w:val="0015192B"/>
    <w:rsid w:val="00155CE8"/>
    <w:rsid w:val="00160938"/>
    <w:rsid w:val="00163333"/>
    <w:rsid w:val="00180168"/>
    <w:rsid w:val="001835AA"/>
    <w:rsid w:val="00185618"/>
    <w:rsid w:val="00185CE8"/>
    <w:rsid w:val="00196D34"/>
    <w:rsid w:val="001A5007"/>
    <w:rsid w:val="001A7D60"/>
    <w:rsid w:val="001C7C98"/>
    <w:rsid w:val="001D7F7A"/>
    <w:rsid w:val="001E31F4"/>
    <w:rsid w:val="001E7E57"/>
    <w:rsid w:val="002016AB"/>
    <w:rsid w:val="00204898"/>
    <w:rsid w:val="00211AE6"/>
    <w:rsid w:val="00214279"/>
    <w:rsid w:val="0022150A"/>
    <w:rsid w:val="00226A19"/>
    <w:rsid w:val="00242C17"/>
    <w:rsid w:val="002461C0"/>
    <w:rsid w:val="00246429"/>
    <w:rsid w:val="00247835"/>
    <w:rsid w:val="002511BF"/>
    <w:rsid w:val="00252CCA"/>
    <w:rsid w:val="00263D17"/>
    <w:rsid w:val="002676D9"/>
    <w:rsid w:val="00272194"/>
    <w:rsid w:val="002828B6"/>
    <w:rsid w:val="0028436D"/>
    <w:rsid w:val="00293343"/>
    <w:rsid w:val="00295B62"/>
    <w:rsid w:val="002B0665"/>
    <w:rsid w:val="002C6BAE"/>
    <w:rsid w:val="002D4C19"/>
    <w:rsid w:val="002D73BB"/>
    <w:rsid w:val="002E2901"/>
    <w:rsid w:val="002F6000"/>
    <w:rsid w:val="00302C98"/>
    <w:rsid w:val="003039AD"/>
    <w:rsid w:val="0031069B"/>
    <w:rsid w:val="00311137"/>
    <w:rsid w:val="003133E6"/>
    <w:rsid w:val="0032030E"/>
    <w:rsid w:val="00321785"/>
    <w:rsid w:val="003225D5"/>
    <w:rsid w:val="00327AE6"/>
    <w:rsid w:val="00332DEF"/>
    <w:rsid w:val="00342BFF"/>
    <w:rsid w:val="00342F36"/>
    <w:rsid w:val="00352254"/>
    <w:rsid w:val="00352F0E"/>
    <w:rsid w:val="003534F4"/>
    <w:rsid w:val="003565BF"/>
    <w:rsid w:val="003565C5"/>
    <w:rsid w:val="00362865"/>
    <w:rsid w:val="0037338B"/>
    <w:rsid w:val="00385781"/>
    <w:rsid w:val="00395F94"/>
    <w:rsid w:val="003960E5"/>
    <w:rsid w:val="003A421F"/>
    <w:rsid w:val="003B285C"/>
    <w:rsid w:val="003B2A47"/>
    <w:rsid w:val="003B5553"/>
    <w:rsid w:val="003C2B4D"/>
    <w:rsid w:val="003C31B6"/>
    <w:rsid w:val="003D4BB9"/>
    <w:rsid w:val="003F55EA"/>
    <w:rsid w:val="00404A98"/>
    <w:rsid w:val="00404F29"/>
    <w:rsid w:val="00412E9F"/>
    <w:rsid w:val="0041327A"/>
    <w:rsid w:val="00416E16"/>
    <w:rsid w:val="0043122E"/>
    <w:rsid w:val="00435132"/>
    <w:rsid w:val="00437675"/>
    <w:rsid w:val="00445995"/>
    <w:rsid w:val="00451689"/>
    <w:rsid w:val="00452AE2"/>
    <w:rsid w:val="00453021"/>
    <w:rsid w:val="004658EE"/>
    <w:rsid w:val="00465976"/>
    <w:rsid w:val="00465D3D"/>
    <w:rsid w:val="00476423"/>
    <w:rsid w:val="004771B3"/>
    <w:rsid w:val="00486B3A"/>
    <w:rsid w:val="00492398"/>
    <w:rsid w:val="004A0377"/>
    <w:rsid w:val="004B42B4"/>
    <w:rsid w:val="004C1F89"/>
    <w:rsid w:val="004C55A7"/>
    <w:rsid w:val="004C639A"/>
    <w:rsid w:val="004E04DB"/>
    <w:rsid w:val="004E7A21"/>
    <w:rsid w:val="004F1833"/>
    <w:rsid w:val="004F3721"/>
    <w:rsid w:val="00502605"/>
    <w:rsid w:val="00511145"/>
    <w:rsid w:val="00520367"/>
    <w:rsid w:val="005220A0"/>
    <w:rsid w:val="00522E04"/>
    <w:rsid w:val="00524E86"/>
    <w:rsid w:val="00526375"/>
    <w:rsid w:val="00530F1B"/>
    <w:rsid w:val="00533EE4"/>
    <w:rsid w:val="00534993"/>
    <w:rsid w:val="005618C7"/>
    <w:rsid w:val="005725A5"/>
    <w:rsid w:val="00572D39"/>
    <w:rsid w:val="0058378E"/>
    <w:rsid w:val="005845E4"/>
    <w:rsid w:val="00591739"/>
    <w:rsid w:val="00592FC0"/>
    <w:rsid w:val="00593B15"/>
    <w:rsid w:val="005C054E"/>
    <w:rsid w:val="005C2C87"/>
    <w:rsid w:val="005C77AA"/>
    <w:rsid w:val="005D5D18"/>
    <w:rsid w:val="005D7B34"/>
    <w:rsid w:val="005E44FB"/>
    <w:rsid w:val="005F5DC3"/>
    <w:rsid w:val="005F7AC8"/>
    <w:rsid w:val="006007B4"/>
    <w:rsid w:val="00601A8A"/>
    <w:rsid w:val="006047D7"/>
    <w:rsid w:val="0061798E"/>
    <w:rsid w:val="00620001"/>
    <w:rsid w:val="006235CB"/>
    <w:rsid w:val="0063241E"/>
    <w:rsid w:val="00642CCB"/>
    <w:rsid w:val="00652062"/>
    <w:rsid w:val="00652AB4"/>
    <w:rsid w:val="0066270B"/>
    <w:rsid w:val="006632AD"/>
    <w:rsid w:val="006767BB"/>
    <w:rsid w:val="006867F8"/>
    <w:rsid w:val="00692CC5"/>
    <w:rsid w:val="00695265"/>
    <w:rsid w:val="006A20DF"/>
    <w:rsid w:val="006A7C05"/>
    <w:rsid w:val="006D1267"/>
    <w:rsid w:val="006D202A"/>
    <w:rsid w:val="006D5E71"/>
    <w:rsid w:val="006D611F"/>
    <w:rsid w:val="006F70E3"/>
    <w:rsid w:val="006F79FA"/>
    <w:rsid w:val="00712D3E"/>
    <w:rsid w:val="00721FC5"/>
    <w:rsid w:val="00725BC2"/>
    <w:rsid w:val="00732DFA"/>
    <w:rsid w:val="00736EF3"/>
    <w:rsid w:val="00736F59"/>
    <w:rsid w:val="007456A4"/>
    <w:rsid w:val="00747029"/>
    <w:rsid w:val="00756CAB"/>
    <w:rsid w:val="007602F3"/>
    <w:rsid w:val="007716E9"/>
    <w:rsid w:val="00772146"/>
    <w:rsid w:val="00774F03"/>
    <w:rsid w:val="00776912"/>
    <w:rsid w:val="00776CFE"/>
    <w:rsid w:val="007812A9"/>
    <w:rsid w:val="00785E40"/>
    <w:rsid w:val="00793F5C"/>
    <w:rsid w:val="007A42A7"/>
    <w:rsid w:val="007A468F"/>
    <w:rsid w:val="007A51C3"/>
    <w:rsid w:val="007A70AE"/>
    <w:rsid w:val="007B0DEE"/>
    <w:rsid w:val="007B1E35"/>
    <w:rsid w:val="007B2D57"/>
    <w:rsid w:val="007B5589"/>
    <w:rsid w:val="007C2CFB"/>
    <w:rsid w:val="007C7D54"/>
    <w:rsid w:val="007D4C32"/>
    <w:rsid w:val="007E51EC"/>
    <w:rsid w:val="007E66C5"/>
    <w:rsid w:val="007E7DFB"/>
    <w:rsid w:val="007F05C3"/>
    <w:rsid w:val="00801121"/>
    <w:rsid w:val="00816AE4"/>
    <w:rsid w:val="00816EB6"/>
    <w:rsid w:val="008322BE"/>
    <w:rsid w:val="00834DE2"/>
    <w:rsid w:val="00841314"/>
    <w:rsid w:val="0084627D"/>
    <w:rsid w:val="00857CDD"/>
    <w:rsid w:val="008735C4"/>
    <w:rsid w:val="00875812"/>
    <w:rsid w:val="00881A1E"/>
    <w:rsid w:val="00884F89"/>
    <w:rsid w:val="00892AD1"/>
    <w:rsid w:val="008B1D85"/>
    <w:rsid w:val="008B2428"/>
    <w:rsid w:val="008B76D2"/>
    <w:rsid w:val="008C09A8"/>
    <w:rsid w:val="008C1DFA"/>
    <w:rsid w:val="008D2D35"/>
    <w:rsid w:val="008E66C9"/>
    <w:rsid w:val="008F09D3"/>
    <w:rsid w:val="00911E70"/>
    <w:rsid w:val="00911F1C"/>
    <w:rsid w:val="009230A8"/>
    <w:rsid w:val="009257CF"/>
    <w:rsid w:val="00931880"/>
    <w:rsid w:val="00935911"/>
    <w:rsid w:val="00935B8B"/>
    <w:rsid w:val="009438B0"/>
    <w:rsid w:val="00946FED"/>
    <w:rsid w:val="009524AE"/>
    <w:rsid w:val="0096333B"/>
    <w:rsid w:val="00966E87"/>
    <w:rsid w:val="0096791C"/>
    <w:rsid w:val="00975F97"/>
    <w:rsid w:val="00976E45"/>
    <w:rsid w:val="00976FDB"/>
    <w:rsid w:val="0097769A"/>
    <w:rsid w:val="00984793"/>
    <w:rsid w:val="00984816"/>
    <w:rsid w:val="009A534B"/>
    <w:rsid w:val="009A7901"/>
    <w:rsid w:val="009B0E33"/>
    <w:rsid w:val="009B3184"/>
    <w:rsid w:val="009C10C2"/>
    <w:rsid w:val="009C262F"/>
    <w:rsid w:val="009C6837"/>
    <w:rsid w:val="009D2D3F"/>
    <w:rsid w:val="009E3839"/>
    <w:rsid w:val="009E5F09"/>
    <w:rsid w:val="009E7691"/>
    <w:rsid w:val="00A03A22"/>
    <w:rsid w:val="00A06DB5"/>
    <w:rsid w:val="00A126D5"/>
    <w:rsid w:val="00A26263"/>
    <w:rsid w:val="00A329FB"/>
    <w:rsid w:val="00A457DF"/>
    <w:rsid w:val="00A47DD9"/>
    <w:rsid w:val="00A547EA"/>
    <w:rsid w:val="00A736E2"/>
    <w:rsid w:val="00A73A33"/>
    <w:rsid w:val="00A806BF"/>
    <w:rsid w:val="00A81B99"/>
    <w:rsid w:val="00A8439D"/>
    <w:rsid w:val="00A847D4"/>
    <w:rsid w:val="00A964C3"/>
    <w:rsid w:val="00A96896"/>
    <w:rsid w:val="00A97641"/>
    <w:rsid w:val="00A979C5"/>
    <w:rsid w:val="00AA4217"/>
    <w:rsid w:val="00AA668F"/>
    <w:rsid w:val="00AA74D2"/>
    <w:rsid w:val="00AC3098"/>
    <w:rsid w:val="00AC4876"/>
    <w:rsid w:val="00AD4800"/>
    <w:rsid w:val="00AE203A"/>
    <w:rsid w:val="00AF0E17"/>
    <w:rsid w:val="00AF178C"/>
    <w:rsid w:val="00AF3F53"/>
    <w:rsid w:val="00B04D3E"/>
    <w:rsid w:val="00B14A7C"/>
    <w:rsid w:val="00B23445"/>
    <w:rsid w:val="00B31198"/>
    <w:rsid w:val="00B33ACB"/>
    <w:rsid w:val="00B358DE"/>
    <w:rsid w:val="00B53436"/>
    <w:rsid w:val="00B5498D"/>
    <w:rsid w:val="00B80079"/>
    <w:rsid w:val="00B81B60"/>
    <w:rsid w:val="00B823A8"/>
    <w:rsid w:val="00BA2AC5"/>
    <w:rsid w:val="00BA41EE"/>
    <w:rsid w:val="00BA6EE2"/>
    <w:rsid w:val="00BA71C7"/>
    <w:rsid w:val="00BB668A"/>
    <w:rsid w:val="00BC7A7C"/>
    <w:rsid w:val="00BD19CE"/>
    <w:rsid w:val="00BF6B3F"/>
    <w:rsid w:val="00BF748C"/>
    <w:rsid w:val="00C004AC"/>
    <w:rsid w:val="00C06501"/>
    <w:rsid w:val="00C155C8"/>
    <w:rsid w:val="00C230D1"/>
    <w:rsid w:val="00C263F7"/>
    <w:rsid w:val="00C32EC7"/>
    <w:rsid w:val="00C4373C"/>
    <w:rsid w:val="00C46002"/>
    <w:rsid w:val="00C464A2"/>
    <w:rsid w:val="00C538C6"/>
    <w:rsid w:val="00C60810"/>
    <w:rsid w:val="00C61BD6"/>
    <w:rsid w:val="00C6294E"/>
    <w:rsid w:val="00C633C3"/>
    <w:rsid w:val="00C64877"/>
    <w:rsid w:val="00C660CE"/>
    <w:rsid w:val="00C67CDA"/>
    <w:rsid w:val="00C73F50"/>
    <w:rsid w:val="00C91BE0"/>
    <w:rsid w:val="00C92A75"/>
    <w:rsid w:val="00CA0393"/>
    <w:rsid w:val="00CC189F"/>
    <w:rsid w:val="00CC3EC3"/>
    <w:rsid w:val="00CC6D7E"/>
    <w:rsid w:val="00CD00B3"/>
    <w:rsid w:val="00CD03D2"/>
    <w:rsid w:val="00CF0952"/>
    <w:rsid w:val="00CF096E"/>
    <w:rsid w:val="00D01CB6"/>
    <w:rsid w:val="00D02F07"/>
    <w:rsid w:val="00D04E99"/>
    <w:rsid w:val="00D14591"/>
    <w:rsid w:val="00D16977"/>
    <w:rsid w:val="00D3275D"/>
    <w:rsid w:val="00D365AD"/>
    <w:rsid w:val="00D41465"/>
    <w:rsid w:val="00D434C0"/>
    <w:rsid w:val="00D55AB5"/>
    <w:rsid w:val="00D55C73"/>
    <w:rsid w:val="00D64311"/>
    <w:rsid w:val="00D6623A"/>
    <w:rsid w:val="00D674A1"/>
    <w:rsid w:val="00D7000B"/>
    <w:rsid w:val="00D83E5E"/>
    <w:rsid w:val="00D91D50"/>
    <w:rsid w:val="00D92042"/>
    <w:rsid w:val="00D9410E"/>
    <w:rsid w:val="00DA1F7D"/>
    <w:rsid w:val="00DA6048"/>
    <w:rsid w:val="00DB38DA"/>
    <w:rsid w:val="00DB50A3"/>
    <w:rsid w:val="00DC6843"/>
    <w:rsid w:val="00DD6B40"/>
    <w:rsid w:val="00DE0B08"/>
    <w:rsid w:val="00DE3978"/>
    <w:rsid w:val="00DF4C35"/>
    <w:rsid w:val="00DF6ECF"/>
    <w:rsid w:val="00DF7704"/>
    <w:rsid w:val="00E00F6A"/>
    <w:rsid w:val="00E036A6"/>
    <w:rsid w:val="00E26755"/>
    <w:rsid w:val="00E26EF7"/>
    <w:rsid w:val="00E402A8"/>
    <w:rsid w:val="00E674FD"/>
    <w:rsid w:val="00E70B31"/>
    <w:rsid w:val="00E73571"/>
    <w:rsid w:val="00E75174"/>
    <w:rsid w:val="00E8730F"/>
    <w:rsid w:val="00E87363"/>
    <w:rsid w:val="00E9600C"/>
    <w:rsid w:val="00EA167C"/>
    <w:rsid w:val="00EA1BFE"/>
    <w:rsid w:val="00EA6F36"/>
    <w:rsid w:val="00EB3F25"/>
    <w:rsid w:val="00EB7040"/>
    <w:rsid w:val="00EC00E6"/>
    <w:rsid w:val="00EC0DA4"/>
    <w:rsid w:val="00EC2411"/>
    <w:rsid w:val="00ED2D9D"/>
    <w:rsid w:val="00ED2E7F"/>
    <w:rsid w:val="00EE2DAD"/>
    <w:rsid w:val="00EE5D33"/>
    <w:rsid w:val="00EF007B"/>
    <w:rsid w:val="00EF7CFB"/>
    <w:rsid w:val="00F03329"/>
    <w:rsid w:val="00F073C2"/>
    <w:rsid w:val="00F12104"/>
    <w:rsid w:val="00F13912"/>
    <w:rsid w:val="00F13B30"/>
    <w:rsid w:val="00F1443B"/>
    <w:rsid w:val="00F2298E"/>
    <w:rsid w:val="00F322D2"/>
    <w:rsid w:val="00F356B7"/>
    <w:rsid w:val="00F53C89"/>
    <w:rsid w:val="00F567A6"/>
    <w:rsid w:val="00F61581"/>
    <w:rsid w:val="00F839F2"/>
    <w:rsid w:val="00F844FA"/>
    <w:rsid w:val="00F875D8"/>
    <w:rsid w:val="00FA3065"/>
    <w:rsid w:val="00FB0785"/>
    <w:rsid w:val="00FB4657"/>
    <w:rsid w:val="00FD4F44"/>
    <w:rsid w:val="00FF4CDB"/>
    <w:rsid w:val="00FF5EDC"/>
    <w:rsid w:val="307384E1"/>
    <w:rsid w:val="628A0F44"/>
    <w:rsid w:val="68338A30"/>
    <w:rsid w:val="6DB6F6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A5CD"/>
  <w15:chartTrackingRefBased/>
  <w15:docId w15:val="{69B50789-AE80-4563-BA83-E45881A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2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62F"/>
    <w:rPr>
      <w:sz w:val="20"/>
      <w:szCs w:val="20"/>
    </w:rPr>
  </w:style>
  <w:style w:type="character" w:styleId="FootnoteReference">
    <w:name w:val="footnote reference"/>
    <w:basedOn w:val="DefaultParagraphFont"/>
    <w:uiPriority w:val="99"/>
    <w:semiHidden/>
    <w:unhideWhenUsed/>
    <w:rsid w:val="009C262F"/>
    <w:rPr>
      <w:vertAlign w:val="superscript"/>
    </w:rPr>
  </w:style>
  <w:style w:type="paragraph" w:styleId="Header">
    <w:name w:val="header"/>
    <w:basedOn w:val="Normal"/>
    <w:link w:val="HeaderChar"/>
    <w:uiPriority w:val="99"/>
    <w:unhideWhenUsed/>
    <w:rsid w:val="00925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7CF"/>
  </w:style>
  <w:style w:type="paragraph" w:styleId="Footer">
    <w:name w:val="footer"/>
    <w:basedOn w:val="Normal"/>
    <w:link w:val="FooterChar"/>
    <w:uiPriority w:val="99"/>
    <w:unhideWhenUsed/>
    <w:rsid w:val="00925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7CF"/>
  </w:style>
  <w:style w:type="character" w:styleId="Hyperlink">
    <w:name w:val="Hyperlink"/>
    <w:basedOn w:val="DefaultParagraphFont"/>
    <w:uiPriority w:val="99"/>
    <w:unhideWhenUsed/>
    <w:rsid w:val="009A534B"/>
    <w:rPr>
      <w:color w:val="0563C1" w:themeColor="hyperlink"/>
      <w:u w:val="single"/>
    </w:rPr>
  </w:style>
  <w:style w:type="character" w:styleId="UnresolvedMention">
    <w:name w:val="Unresolved Mention"/>
    <w:basedOn w:val="DefaultParagraphFont"/>
    <w:uiPriority w:val="99"/>
    <w:rsid w:val="009A534B"/>
    <w:rPr>
      <w:color w:val="605E5C"/>
      <w:shd w:val="clear" w:color="auto" w:fill="E1DFDD"/>
    </w:rPr>
  </w:style>
  <w:style w:type="character" w:styleId="FollowedHyperlink">
    <w:name w:val="FollowedHyperlink"/>
    <w:basedOn w:val="DefaultParagraphFont"/>
    <w:uiPriority w:val="99"/>
    <w:semiHidden/>
    <w:unhideWhenUsed/>
    <w:rsid w:val="00A8439D"/>
    <w:rPr>
      <w:color w:val="954F72" w:themeColor="followedHyperlink"/>
      <w:u w:val="single"/>
    </w:rPr>
  </w:style>
  <w:style w:type="character" w:styleId="Emphasis">
    <w:name w:val="Emphasis"/>
    <w:basedOn w:val="DefaultParagraphFont"/>
    <w:uiPriority w:val="20"/>
    <w:qFormat/>
    <w:rsid w:val="007B0DEE"/>
    <w:rPr>
      <w:i/>
      <w:iCs/>
    </w:rPr>
  </w:style>
  <w:style w:type="paragraph" w:styleId="ListParagraph">
    <w:name w:val="List Paragraph"/>
    <w:basedOn w:val="Normal"/>
    <w:uiPriority w:val="34"/>
    <w:qFormat/>
    <w:rsid w:val="00385781"/>
    <w:pPr>
      <w:ind w:left="720"/>
      <w:contextualSpacing/>
    </w:pPr>
  </w:style>
  <w:style w:type="paragraph" w:styleId="Revision">
    <w:name w:val="Revision"/>
    <w:hidden/>
    <w:uiPriority w:val="99"/>
    <w:semiHidden/>
    <w:rsid w:val="003565C5"/>
    <w:pPr>
      <w:spacing w:after="0" w:line="240" w:lineRule="auto"/>
    </w:pPr>
  </w:style>
  <w:style w:type="character" w:styleId="CommentReference">
    <w:name w:val="annotation reference"/>
    <w:basedOn w:val="DefaultParagraphFont"/>
    <w:uiPriority w:val="99"/>
    <w:semiHidden/>
    <w:unhideWhenUsed/>
    <w:rsid w:val="003565BF"/>
    <w:rPr>
      <w:sz w:val="16"/>
      <w:szCs w:val="16"/>
    </w:rPr>
  </w:style>
  <w:style w:type="paragraph" w:styleId="CommentText">
    <w:name w:val="annotation text"/>
    <w:basedOn w:val="Normal"/>
    <w:link w:val="CommentTextChar"/>
    <w:uiPriority w:val="99"/>
    <w:unhideWhenUsed/>
    <w:rsid w:val="003565BF"/>
    <w:pPr>
      <w:spacing w:line="240" w:lineRule="auto"/>
    </w:pPr>
    <w:rPr>
      <w:sz w:val="20"/>
      <w:szCs w:val="20"/>
    </w:rPr>
  </w:style>
  <w:style w:type="character" w:customStyle="1" w:styleId="CommentTextChar">
    <w:name w:val="Comment Text Char"/>
    <w:basedOn w:val="DefaultParagraphFont"/>
    <w:link w:val="CommentText"/>
    <w:uiPriority w:val="99"/>
    <w:rsid w:val="003565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8394">
      <w:bodyDiv w:val="1"/>
      <w:marLeft w:val="0"/>
      <w:marRight w:val="0"/>
      <w:marTop w:val="0"/>
      <w:marBottom w:val="0"/>
      <w:divBdr>
        <w:top w:val="none" w:sz="0" w:space="0" w:color="auto"/>
        <w:left w:val="none" w:sz="0" w:space="0" w:color="auto"/>
        <w:bottom w:val="none" w:sz="0" w:space="0" w:color="auto"/>
        <w:right w:val="none" w:sz="0" w:space="0" w:color="auto"/>
      </w:divBdr>
    </w:div>
    <w:div w:id="213810264">
      <w:bodyDiv w:val="1"/>
      <w:marLeft w:val="0"/>
      <w:marRight w:val="0"/>
      <w:marTop w:val="0"/>
      <w:marBottom w:val="0"/>
      <w:divBdr>
        <w:top w:val="none" w:sz="0" w:space="0" w:color="auto"/>
        <w:left w:val="none" w:sz="0" w:space="0" w:color="auto"/>
        <w:bottom w:val="none" w:sz="0" w:space="0" w:color="auto"/>
        <w:right w:val="none" w:sz="0" w:space="0" w:color="auto"/>
      </w:divBdr>
    </w:div>
    <w:div w:id="265886396">
      <w:bodyDiv w:val="1"/>
      <w:marLeft w:val="0"/>
      <w:marRight w:val="0"/>
      <w:marTop w:val="0"/>
      <w:marBottom w:val="0"/>
      <w:divBdr>
        <w:top w:val="none" w:sz="0" w:space="0" w:color="auto"/>
        <w:left w:val="none" w:sz="0" w:space="0" w:color="auto"/>
        <w:bottom w:val="none" w:sz="0" w:space="0" w:color="auto"/>
        <w:right w:val="none" w:sz="0" w:space="0" w:color="auto"/>
      </w:divBdr>
    </w:div>
    <w:div w:id="288513215">
      <w:bodyDiv w:val="1"/>
      <w:marLeft w:val="0"/>
      <w:marRight w:val="0"/>
      <w:marTop w:val="0"/>
      <w:marBottom w:val="0"/>
      <w:divBdr>
        <w:top w:val="none" w:sz="0" w:space="0" w:color="auto"/>
        <w:left w:val="none" w:sz="0" w:space="0" w:color="auto"/>
        <w:bottom w:val="none" w:sz="0" w:space="0" w:color="auto"/>
        <w:right w:val="none" w:sz="0" w:space="0" w:color="auto"/>
      </w:divBdr>
    </w:div>
    <w:div w:id="323820239">
      <w:bodyDiv w:val="1"/>
      <w:marLeft w:val="0"/>
      <w:marRight w:val="0"/>
      <w:marTop w:val="0"/>
      <w:marBottom w:val="0"/>
      <w:divBdr>
        <w:top w:val="none" w:sz="0" w:space="0" w:color="auto"/>
        <w:left w:val="none" w:sz="0" w:space="0" w:color="auto"/>
        <w:bottom w:val="none" w:sz="0" w:space="0" w:color="auto"/>
        <w:right w:val="none" w:sz="0" w:space="0" w:color="auto"/>
      </w:divBdr>
    </w:div>
    <w:div w:id="350645608">
      <w:bodyDiv w:val="1"/>
      <w:marLeft w:val="0"/>
      <w:marRight w:val="0"/>
      <w:marTop w:val="0"/>
      <w:marBottom w:val="0"/>
      <w:divBdr>
        <w:top w:val="none" w:sz="0" w:space="0" w:color="auto"/>
        <w:left w:val="none" w:sz="0" w:space="0" w:color="auto"/>
        <w:bottom w:val="none" w:sz="0" w:space="0" w:color="auto"/>
        <w:right w:val="none" w:sz="0" w:space="0" w:color="auto"/>
      </w:divBdr>
    </w:div>
    <w:div w:id="393043658">
      <w:bodyDiv w:val="1"/>
      <w:marLeft w:val="0"/>
      <w:marRight w:val="0"/>
      <w:marTop w:val="0"/>
      <w:marBottom w:val="0"/>
      <w:divBdr>
        <w:top w:val="none" w:sz="0" w:space="0" w:color="auto"/>
        <w:left w:val="none" w:sz="0" w:space="0" w:color="auto"/>
        <w:bottom w:val="none" w:sz="0" w:space="0" w:color="auto"/>
        <w:right w:val="none" w:sz="0" w:space="0" w:color="auto"/>
      </w:divBdr>
    </w:div>
    <w:div w:id="414784651">
      <w:bodyDiv w:val="1"/>
      <w:marLeft w:val="0"/>
      <w:marRight w:val="0"/>
      <w:marTop w:val="0"/>
      <w:marBottom w:val="0"/>
      <w:divBdr>
        <w:top w:val="none" w:sz="0" w:space="0" w:color="auto"/>
        <w:left w:val="none" w:sz="0" w:space="0" w:color="auto"/>
        <w:bottom w:val="none" w:sz="0" w:space="0" w:color="auto"/>
        <w:right w:val="none" w:sz="0" w:space="0" w:color="auto"/>
      </w:divBdr>
    </w:div>
    <w:div w:id="425613891">
      <w:bodyDiv w:val="1"/>
      <w:marLeft w:val="0"/>
      <w:marRight w:val="0"/>
      <w:marTop w:val="0"/>
      <w:marBottom w:val="0"/>
      <w:divBdr>
        <w:top w:val="none" w:sz="0" w:space="0" w:color="auto"/>
        <w:left w:val="none" w:sz="0" w:space="0" w:color="auto"/>
        <w:bottom w:val="none" w:sz="0" w:space="0" w:color="auto"/>
        <w:right w:val="none" w:sz="0" w:space="0" w:color="auto"/>
      </w:divBdr>
    </w:div>
    <w:div w:id="443771656">
      <w:bodyDiv w:val="1"/>
      <w:marLeft w:val="0"/>
      <w:marRight w:val="0"/>
      <w:marTop w:val="0"/>
      <w:marBottom w:val="0"/>
      <w:divBdr>
        <w:top w:val="none" w:sz="0" w:space="0" w:color="auto"/>
        <w:left w:val="none" w:sz="0" w:space="0" w:color="auto"/>
        <w:bottom w:val="none" w:sz="0" w:space="0" w:color="auto"/>
        <w:right w:val="none" w:sz="0" w:space="0" w:color="auto"/>
      </w:divBdr>
    </w:div>
    <w:div w:id="445463673">
      <w:bodyDiv w:val="1"/>
      <w:marLeft w:val="0"/>
      <w:marRight w:val="0"/>
      <w:marTop w:val="0"/>
      <w:marBottom w:val="0"/>
      <w:divBdr>
        <w:top w:val="none" w:sz="0" w:space="0" w:color="auto"/>
        <w:left w:val="none" w:sz="0" w:space="0" w:color="auto"/>
        <w:bottom w:val="none" w:sz="0" w:space="0" w:color="auto"/>
        <w:right w:val="none" w:sz="0" w:space="0" w:color="auto"/>
      </w:divBdr>
    </w:div>
    <w:div w:id="467482285">
      <w:bodyDiv w:val="1"/>
      <w:marLeft w:val="0"/>
      <w:marRight w:val="0"/>
      <w:marTop w:val="0"/>
      <w:marBottom w:val="0"/>
      <w:divBdr>
        <w:top w:val="none" w:sz="0" w:space="0" w:color="auto"/>
        <w:left w:val="none" w:sz="0" w:space="0" w:color="auto"/>
        <w:bottom w:val="none" w:sz="0" w:space="0" w:color="auto"/>
        <w:right w:val="none" w:sz="0" w:space="0" w:color="auto"/>
      </w:divBdr>
    </w:div>
    <w:div w:id="559941503">
      <w:bodyDiv w:val="1"/>
      <w:marLeft w:val="0"/>
      <w:marRight w:val="0"/>
      <w:marTop w:val="0"/>
      <w:marBottom w:val="0"/>
      <w:divBdr>
        <w:top w:val="none" w:sz="0" w:space="0" w:color="auto"/>
        <w:left w:val="none" w:sz="0" w:space="0" w:color="auto"/>
        <w:bottom w:val="none" w:sz="0" w:space="0" w:color="auto"/>
        <w:right w:val="none" w:sz="0" w:space="0" w:color="auto"/>
      </w:divBdr>
    </w:div>
    <w:div w:id="623464539">
      <w:bodyDiv w:val="1"/>
      <w:marLeft w:val="0"/>
      <w:marRight w:val="0"/>
      <w:marTop w:val="0"/>
      <w:marBottom w:val="0"/>
      <w:divBdr>
        <w:top w:val="none" w:sz="0" w:space="0" w:color="auto"/>
        <w:left w:val="none" w:sz="0" w:space="0" w:color="auto"/>
        <w:bottom w:val="none" w:sz="0" w:space="0" w:color="auto"/>
        <w:right w:val="none" w:sz="0" w:space="0" w:color="auto"/>
      </w:divBdr>
    </w:div>
    <w:div w:id="661356306">
      <w:bodyDiv w:val="1"/>
      <w:marLeft w:val="0"/>
      <w:marRight w:val="0"/>
      <w:marTop w:val="0"/>
      <w:marBottom w:val="0"/>
      <w:divBdr>
        <w:top w:val="none" w:sz="0" w:space="0" w:color="auto"/>
        <w:left w:val="none" w:sz="0" w:space="0" w:color="auto"/>
        <w:bottom w:val="none" w:sz="0" w:space="0" w:color="auto"/>
        <w:right w:val="none" w:sz="0" w:space="0" w:color="auto"/>
      </w:divBdr>
    </w:div>
    <w:div w:id="709258008">
      <w:bodyDiv w:val="1"/>
      <w:marLeft w:val="0"/>
      <w:marRight w:val="0"/>
      <w:marTop w:val="0"/>
      <w:marBottom w:val="0"/>
      <w:divBdr>
        <w:top w:val="none" w:sz="0" w:space="0" w:color="auto"/>
        <w:left w:val="none" w:sz="0" w:space="0" w:color="auto"/>
        <w:bottom w:val="none" w:sz="0" w:space="0" w:color="auto"/>
        <w:right w:val="none" w:sz="0" w:space="0" w:color="auto"/>
      </w:divBdr>
    </w:div>
    <w:div w:id="728068415">
      <w:bodyDiv w:val="1"/>
      <w:marLeft w:val="0"/>
      <w:marRight w:val="0"/>
      <w:marTop w:val="0"/>
      <w:marBottom w:val="0"/>
      <w:divBdr>
        <w:top w:val="none" w:sz="0" w:space="0" w:color="auto"/>
        <w:left w:val="none" w:sz="0" w:space="0" w:color="auto"/>
        <w:bottom w:val="none" w:sz="0" w:space="0" w:color="auto"/>
        <w:right w:val="none" w:sz="0" w:space="0" w:color="auto"/>
      </w:divBdr>
    </w:div>
    <w:div w:id="740757712">
      <w:bodyDiv w:val="1"/>
      <w:marLeft w:val="0"/>
      <w:marRight w:val="0"/>
      <w:marTop w:val="0"/>
      <w:marBottom w:val="0"/>
      <w:divBdr>
        <w:top w:val="none" w:sz="0" w:space="0" w:color="auto"/>
        <w:left w:val="none" w:sz="0" w:space="0" w:color="auto"/>
        <w:bottom w:val="none" w:sz="0" w:space="0" w:color="auto"/>
        <w:right w:val="none" w:sz="0" w:space="0" w:color="auto"/>
      </w:divBdr>
    </w:div>
    <w:div w:id="833227468">
      <w:bodyDiv w:val="1"/>
      <w:marLeft w:val="0"/>
      <w:marRight w:val="0"/>
      <w:marTop w:val="0"/>
      <w:marBottom w:val="0"/>
      <w:divBdr>
        <w:top w:val="none" w:sz="0" w:space="0" w:color="auto"/>
        <w:left w:val="none" w:sz="0" w:space="0" w:color="auto"/>
        <w:bottom w:val="none" w:sz="0" w:space="0" w:color="auto"/>
        <w:right w:val="none" w:sz="0" w:space="0" w:color="auto"/>
      </w:divBdr>
    </w:div>
    <w:div w:id="889417906">
      <w:bodyDiv w:val="1"/>
      <w:marLeft w:val="0"/>
      <w:marRight w:val="0"/>
      <w:marTop w:val="0"/>
      <w:marBottom w:val="0"/>
      <w:divBdr>
        <w:top w:val="none" w:sz="0" w:space="0" w:color="auto"/>
        <w:left w:val="none" w:sz="0" w:space="0" w:color="auto"/>
        <w:bottom w:val="none" w:sz="0" w:space="0" w:color="auto"/>
        <w:right w:val="none" w:sz="0" w:space="0" w:color="auto"/>
      </w:divBdr>
    </w:div>
    <w:div w:id="958150690">
      <w:bodyDiv w:val="1"/>
      <w:marLeft w:val="0"/>
      <w:marRight w:val="0"/>
      <w:marTop w:val="0"/>
      <w:marBottom w:val="0"/>
      <w:divBdr>
        <w:top w:val="none" w:sz="0" w:space="0" w:color="auto"/>
        <w:left w:val="none" w:sz="0" w:space="0" w:color="auto"/>
        <w:bottom w:val="none" w:sz="0" w:space="0" w:color="auto"/>
        <w:right w:val="none" w:sz="0" w:space="0" w:color="auto"/>
      </w:divBdr>
    </w:div>
    <w:div w:id="983857081">
      <w:bodyDiv w:val="1"/>
      <w:marLeft w:val="0"/>
      <w:marRight w:val="0"/>
      <w:marTop w:val="0"/>
      <w:marBottom w:val="0"/>
      <w:divBdr>
        <w:top w:val="none" w:sz="0" w:space="0" w:color="auto"/>
        <w:left w:val="none" w:sz="0" w:space="0" w:color="auto"/>
        <w:bottom w:val="none" w:sz="0" w:space="0" w:color="auto"/>
        <w:right w:val="none" w:sz="0" w:space="0" w:color="auto"/>
      </w:divBdr>
    </w:div>
    <w:div w:id="1005018794">
      <w:bodyDiv w:val="1"/>
      <w:marLeft w:val="0"/>
      <w:marRight w:val="0"/>
      <w:marTop w:val="0"/>
      <w:marBottom w:val="0"/>
      <w:divBdr>
        <w:top w:val="none" w:sz="0" w:space="0" w:color="auto"/>
        <w:left w:val="none" w:sz="0" w:space="0" w:color="auto"/>
        <w:bottom w:val="none" w:sz="0" w:space="0" w:color="auto"/>
        <w:right w:val="none" w:sz="0" w:space="0" w:color="auto"/>
      </w:divBdr>
    </w:div>
    <w:div w:id="1048724292">
      <w:bodyDiv w:val="1"/>
      <w:marLeft w:val="0"/>
      <w:marRight w:val="0"/>
      <w:marTop w:val="0"/>
      <w:marBottom w:val="0"/>
      <w:divBdr>
        <w:top w:val="none" w:sz="0" w:space="0" w:color="auto"/>
        <w:left w:val="none" w:sz="0" w:space="0" w:color="auto"/>
        <w:bottom w:val="none" w:sz="0" w:space="0" w:color="auto"/>
        <w:right w:val="none" w:sz="0" w:space="0" w:color="auto"/>
      </w:divBdr>
    </w:div>
    <w:div w:id="1087969383">
      <w:bodyDiv w:val="1"/>
      <w:marLeft w:val="0"/>
      <w:marRight w:val="0"/>
      <w:marTop w:val="0"/>
      <w:marBottom w:val="0"/>
      <w:divBdr>
        <w:top w:val="none" w:sz="0" w:space="0" w:color="auto"/>
        <w:left w:val="none" w:sz="0" w:space="0" w:color="auto"/>
        <w:bottom w:val="none" w:sz="0" w:space="0" w:color="auto"/>
        <w:right w:val="none" w:sz="0" w:space="0" w:color="auto"/>
      </w:divBdr>
    </w:div>
    <w:div w:id="1165707894">
      <w:bodyDiv w:val="1"/>
      <w:marLeft w:val="0"/>
      <w:marRight w:val="0"/>
      <w:marTop w:val="0"/>
      <w:marBottom w:val="0"/>
      <w:divBdr>
        <w:top w:val="none" w:sz="0" w:space="0" w:color="auto"/>
        <w:left w:val="none" w:sz="0" w:space="0" w:color="auto"/>
        <w:bottom w:val="none" w:sz="0" w:space="0" w:color="auto"/>
        <w:right w:val="none" w:sz="0" w:space="0" w:color="auto"/>
      </w:divBdr>
    </w:div>
    <w:div w:id="1216698734">
      <w:bodyDiv w:val="1"/>
      <w:marLeft w:val="0"/>
      <w:marRight w:val="0"/>
      <w:marTop w:val="0"/>
      <w:marBottom w:val="0"/>
      <w:divBdr>
        <w:top w:val="none" w:sz="0" w:space="0" w:color="auto"/>
        <w:left w:val="none" w:sz="0" w:space="0" w:color="auto"/>
        <w:bottom w:val="none" w:sz="0" w:space="0" w:color="auto"/>
        <w:right w:val="none" w:sz="0" w:space="0" w:color="auto"/>
      </w:divBdr>
    </w:div>
    <w:div w:id="1243828920">
      <w:bodyDiv w:val="1"/>
      <w:marLeft w:val="0"/>
      <w:marRight w:val="0"/>
      <w:marTop w:val="0"/>
      <w:marBottom w:val="0"/>
      <w:divBdr>
        <w:top w:val="none" w:sz="0" w:space="0" w:color="auto"/>
        <w:left w:val="none" w:sz="0" w:space="0" w:color="auto"/>
        <w:bottom w:val="none" w:sz="0" w:space="0" w:color="auto"/>
        <w:right w:val="none" w:sz="0" w:space="0" w:color="auto"/>
      </w:divBdr>
    </w:div>
    <w:div w:id="1244223829">
      <w:bodyDiv w:val="1"/>
      <w:marLeft w:val="0"/>
      <w:marRight w:val="0"/>
      <w:marTop w:val="0"/>
      <w:marBottom w:val="0"/>
      <w:divBdr>
        <w:top w:val="none" w:sz="0" w:space="0" w:color="auto"/>
        <w:left w:val="none" w:sz="0" w:space="0" w:color="auto"/>
        <w:bottom w:val="none" w:sz="0" w:space="0" w:color="auto"/>
        <w:right w:val="none" w:sz="0" w:space="0" w:color="auto"/>
      </w:divBdr>
    </w:div>
    <w:div w:id="1261596413">
      <w:bodyDiv w:val="1"/>
      <w:marLeft w:val="0"/>
      <w:marRight w:val="0"/>
      <w:marTop w:val="0"/>
      <w:marBottom w:val="0"/>
      <w:divBdr>
        <w:top w:val="none" w:sz="0" w:space="0" w:color="auto"/>
        <w:left w:val="none" w:sz="0" w:space="0" w:color="auto"/>
        <w:bottom w:val="none" w:sz="0" w:space="0" w:color="auto"/>
        <w:right w:val="none" w:sz="0" w:space="0" w:color="auto"/>
      </w:divBdr>
    </w:div>
    <w:div w:id="1292592825">
      <w:bodyDiv w:val="1"/>
      <w:marLeft w:val="0"/>
      <w:marRight w:val="0"/>
      <w:marTop w:val="0"/>
      <w:marBottom w:val="0"/>
      <w:divBdr>
        <w:top w:val="none" w:sz="0" w:space="0" w:color="auto"/>
        <w:left w:val="none" w:sz="0" w:space="0" w:color="auto"/>
        <w:bottom w:val="none" w:sz="0" w:space="0" w:color="auto"/>
        <w:right w:val="none" w:sz="0" w:space="0" w:color="auto"/>
      </w:divBdr>
    </w:div>
    <w:div w:id="1339190086">
      <w:bodyDiv w:val="1"/>
      <w:marLeft w:val="0"/>
      <w:marRight w:val="0"/>
      <w:marTop w:val="0"/>
      <w:marBottom w:val="0"/>
      <w:divBdr>
        <w:top w:val="none" w:sz="0" w:space="0" w:color="auto"/>
        <w:left w:val="none" w:sz="0" w:space="0" w:color="auto"/>
        <w:bottom w:val="none" w:sz="0" w:space="0" w:color="auto"/>
        <w:right w:val="none" w:sz="0" w:space="0" w:color="auto"/>
      </w:divBdr>
    </w:div>
    <w:div w:id="1347905686">
      <w:bodyDiv w:val="1"/>
      <w:marLeft w:val="0"/>
      <w:marRight w:val="0"/>
      <w:marTop w:val="0"/>
      <w:marBottom w:val="0"/>
      <w:divBdr>
        <w:top w:val="none" w:sz="0" w:space="0" w:color="auto"/>
        <w:left w:val="none" w:sz="0" w:space="0" w:color="auto"/>
        <w:bottom w:val="none" w:sz="0" w:space="0" w:color="auto"/>
        <w:right w:val="none" w:sz="0" w:space="0" w:color="auto"/>
      </w:divBdr>
    </w:div>
    <w:div w:id="1398168181">
      <w:bodyDiv w:val="1"/>
      <w:marLeft w:val="0"/>
      <w:marRight w:val="0"/>
      <w:marTop w:val="0"/>
      <w:marBottom w:val="0"/>
      <w:divBdr>
        <w:top w:val="none" w:sz="0" w:space="0" w:color="auto"/>
        <w:left w:val="none" w:sz="0" w:space="0" w:color="auto"/>
        <w:bottom w:val="none" w:sz="0" w:space="0" w:color="auto"/>
        <w:right w:val="none" w:sz="0" w:space="0" w:color="auto"/>
      </w:divBdr>
    </w:div>
    <w:div w:id="1415861977">
      <w:bodyDiv w:val="1"/>
      <w:marLeft w:val="0"/>
      <w:marRight w:val="0"/>
      <w:marTop w:val="0"/>
      <w:marBottom w:val="0"/>
      <w:divBdr>
        <w:top w:val="none" w:sz="0" w:space="0" w:color="auto"/>
        <w:left w:val="none" w:sz="0" w:space="0" w:color="auto"/>
        <w:bottom w:val="none" w:sz="0" w:space="0" w:color="auto"/>
        <w:right w:val="none" w:sz="0" w:space="0" w:color="auto"/>
      </w:divBdr>
    </w:div>
    <w:div w:id="1432626909">
      <w:bodyDiv w:val="1"/>
      <w:marLeft w:val="0"/>
      <w:marRight w:val="0"/>
      <w:marTop w:val="0"/>
      <w:marBottom w:val="0"/>
      <w:divBdr>
        <w:top w:val="none" w:sz="0" w:space="0" w:color="auto"/>
        <w:left w:val="none" w:sz="0" w:space="0" w:color="auto"/>
        <w:bottom w:val="none" w:sz="0" w:space="0" w:color="auto"/>
        <w:right w:val="none" w:sz="0" w:space="0" w:color="auto"/>
      </w:divBdr>
    </w:div>
    <w:div w:id="1447698952">
      <w:bodyDiv w:val="1"/>
      <w:marLeft w:val="0"/>
      <w:marRight w:val="0"/>
      <w:marTop w:val="0"/>
      <w:marBottom w:val="0"/>
      <w:divBdr>
        <w:top w:val="none" w:sz="0" w:space="0" w:color="auto"/>
        <w:left w:val="none" w:sz="0" w:space="0" w:color="auto"/>
        <w:bottom w:val="none" w:sz="0" w:space="0" w:color="auto"/>
        <w:right w:val="none" w:sz="0" w:space="0" w:color="auto"/>
      </w:divBdr>
    </w:div>
    <w:div w:id="1454667295">
      <w:bodyDiv w:val="1"/>
      <w:marLeft w:val="0"/>
      <w:marRight w:val="0"/>
      <w:marTop w:val="0"/>
      <w:marBottom w:val="0"/>
      <w:divBdr>
        <w:top w:val="none" w:sz="0" w:space="0" w:color="auto"/>
        <w:left w:val="none" w:sz="0" w:space="0" w:color="auto"/>
        <w:bottom w:val="none" w:sz="0" w:space="0" w:color="auto"/>
        <w:right w:val="none" w:sz="0" w:space="0" w:color="auto"/>
      </w:divBdr>
    </w:div>
    <w:div w:id="1482699374">
      <w:bodyDiv w:val="1"/>
      <w:marLeft w:val="0"/>
      <w:marRight w:val="0"/>
      <w:marTop w:val="0"/>
      <w:marBottom w:val="0"/>
      <w:divBdr>
        <w:top w:val="none" w:sz="0" w:space="0" w:color="auto"/>
        <w:left w:val="none" w:sz="0" w:space="0" w:color="auto"/>
        <w:bottom w:val="none" w:sz="0" w:space="0" w:color="auto"/>
        <w:right w:val="none" w:sz="0" w:space="0" w:color="auto"/>
      </w:divBdr>
    </w:div>
    <w:div w:id="1508859700">
      <w:bodyDiv w:val="1"/>
      <w:marLeft w:val="0"/>
      <w:marRight w:val="0"/>
      <w:marTop w:val="0"/>
      <w:marBottom w:val="0"/>
      <w:divBdr>
        <w:top w:val="none" w:sz="0" w:space="0" w:color="auto"/>
        <w:left w:val="none" w:sz="0" w:space="0" w:color="auto"/>
        <w:bottom w:val="none" w:sz="0" w:space="0" w:color="auto"/>
        <w:right w:val="none" w:sz="0" w:space="0" w:color="auto"/>
      </w:divBdr>
    </w:div>
    <w:div w:id="1513641605">
      <w:bodyDiv w:val="1"/>
      <w:marLeft w:val="0"/>
      <w:marRight w:val="0"/>
      <w:marTop w:val="0"/>
      <w:marBottom w:val="0"/>
      <w:divBdr>
        <w:top w:val="none" w:sz="0" w:space="0" w:color="auto"/>
        <w:left w:val="none" w:sz="0" w:space="0" w:color="auto"/>
        <w:bottom w:val="none" w:sz="0" w:space="0" w:color="auto"/>
        <w:right w:val="none" w:sz="0" w:space="0" w:color="auto"/>
      </w:divBdr>
    </w:div>
    <w:div w:id="1541701087">
      <w:bodyDiv w:val="1"/>
      <w:marLeft w:val="0"/>
      <w:marRight w:val="0"/>
      <w:marTop w:val="0"/>
      <w:marBottom w:val="0"/>
      <w:divBdr>
        <w:top w:val="none" w:sz="0" w:space="0" w:color="auto"/>
        <w:left w:val="none" w:sz="0" w:space="0" w:color="auto"/>
        <w:bottom w:val="none" w:sz="0" w:space="0" w:color="auto"/>
        <w:right w:val="none" w:sz="0" w:space="0" w:color="auto"/>
      </w:divBdr>
    </w:div>
    <w:div w:id="1581403329">
      <w:bodyDiv w:val="1"/>
      <w:marLeft w:val="0"/>
      <w:marRight w:val="0"/>
      <w:marTop w:val="0"/>
      <w:marBottom w:val="0"/>
      <w:divBdr>
        <w:top w:val="none" w:sz="0" w:space="0" w:color="auto"/>
        <w:left w:val="none" w:sz="0" w:space="0" w:color="auto"/>
        <w:bottom w:val="none" w:sz="0" w:space="0" w:color="auto"/>
        <w:right w:val="none" w:sz="0" w:space="0" w:color="auto"/>
      </w:divBdr>
    </w:div>
    <w:div w:id="1649088086">
      <w:bodyDiv w:val="1"/>
      <w:marLeft w:val="0"/>
      <w:marRight w:val="0"/>
      <w:marTop w:val="0"/>
      <w:marBottom w:val="0"/>
      <w:divBdr>
        <w:top w:val="none" w:sz="0" w:space="0" w:color="auto"/>
        <w:left w:val="none" w:sz="0" w:space="0" w:color="auto"/>
        <w:bottom w:val="none" w:sz="0" w:space="0" w:color="auto"/>
        <w:right w:val="none" w:sz="0" w:space="0" w:color="auto"/>
      </w:divBdr>
    </w:div>
    <w:div w:id="1665819063">
      <w:bodyDiv w:val="1"/>
      <w:marLeft w:val="0"/>
      <w:marRight w:val="0"/>
      <w:marTop w:val="0"/>
      <w:marBottom w:val="0"/>
      <w:divBdr>
        <w:top w:val="none" w:sz="0" w:space="0" w:color="auto"/>
        <w:left w:val="none" w:sz="0" w:space="0" w:color="auto"/>
        <w:bottom w:val="none" w:sz="0" w:space="0" w:color="auto"/>
        <w:right w:val="none" w:sz="0" w:space="0" w:color="auto"/>
      </w:divBdr>
    </w:div>
    <w:div w:id="1766029392">
      <w:bodyDiv w:val="1"/>
      <w:marLeft w:val="0"/>
      <w:marRight w:val="0"/>
      <w:marTop w:val="0"/>
      <w:marBottom w:val="0"/>
      <w:divBdr>
        <w:top w:val="none" w:sz="0" w:space="0" w:color="auto"/>
        <w:left w:val="none" w:sz="0" w:space="0" w:color="auto"/>
        <w:bottom w:val="none" w:sz="0" w:space="0" w:color="auto"/>
        <w:right w:val="none" w:sz="0" w:space="0" w:color="auto"/>
      </w:divBdr>
    </w:div>
    <w:div w:id="1770155402">
      <w:bodyDiv w:val="1"/>
      <w:marLeft w:val="0"/>
      <w:marRight w:val="0"/>
      <w:marTop w:val="0"/>
      <w:marBottom w:val="0"/>
      <w:divBdr>
        <w:top w:val="none" w:sz="0" w:space="0" w:color="auto"/>
        <w:left w:val="none" w:sz="0" w:space="0" w:color="auto"/>
        <w:bottom w:val="none" w:sz="0" w:space="0" w:color="auto"/>
        <w:right w:val="none" w:sz="0" w:space="0" w:color="auto"/>
      </w:divBdr>
    </w:div>
    <w:div w:id="1778334536">
      <w:bodyDiv w:val="1"/>
      <w:marLeft w:val="0"/>
      <w:marRight w:val="0"/>
      <w:marTop w:val="0"/>
      <w:marBottom w:val="0"/>
      <w:divBdr>
        <w:top w:val="none" w:sz="0" w:space="0" w:color="auto"/>
        <w:left w:val="none" w:sz="0" w:space="0" w:color="auto"/>
        <w:bottom w:val="none" w:sz="0" w:space="0" w:color="auto"/>
        <w:right w:val="none" w:sz="0" w:space="0" w:color="auto"/>
      </w:divBdr>
    </w:div>
    <w:div w:id="1798911088">
      <w:bodyDiv w:val="1"/>
      <w:marLeft w:val="0"/>
      <w:marRight w:val="0"/>
      <w:marTop w:val="0"/>
      <w:marBottom w:val="0"/>
      <w:divBdr>
        <w:top w:val="none" w:sz="0" w:space="0" w:color="auto"/>
        <w:left w:val="none" w:sz="0" w:space="0" w:color="auto"/>
        <w:bottom w:val="none" w:sz="0" w:space="0" w:color="auto"/>
        <w:right w:val="none" w:sz="0" w:space="0" w:color="auto"/>
      </w:divBdr>
    </w:div>
    <w:div w:id="1815564599">
      <w:bodyDiv w:val="1"/>
      <w:marLeft w:val="0"/>
      <w:marRight w:val="0"/>
      <w:marTop w:val="0"/>
      <w:marBottom w:val="0"/>
      <w:divBdr>
        <w:top w:val="none" w:sz="0" w:space="0" w:color="auto"/>
        <w:left w:val="none" w:sz="0" w:space="0" w:color="auto"/>
        <w:bottom w:val="none" w:sz="0" w:space="0" w:color="auto"/>
        <w:right w:val="none" w:sz="0" w:space="0" w:color="auto"/>
      </w:divBdr>
    </w:div>
    <w:div w:id="1869757306">
      <w:bodyDiv w:val="1"/>
      <w:marLeft w:val="0"/>
      <w:marRight w:val="0"/>
      <w:marTop w:val="0"/>
      <w:marBottom w:val="0"/>
      <w:divBdr>
        <w:top w:val="none" w:sz="0" w:space="0" w:color="auto"/>
        <w:left w:val="none" w:sz="0" w:space="0" w:color="auto"/>
        <w:bottom w:val="none" w:sz="0" w:space="0" w:color="auto"/>
        <w:right w:val="none" w:sz="0" w:space="0" w:color="auto"/>
      </w:divBdr>
    </w:div>
    <w:div w:id="1880438675">
      <w:bodyDiv w:val="1"/>
      <w:marLeft w:val="0"/>
      <w:marRight w:val="0"/>
      <w:marTop w:val="0"/>
      <w:marBottom w:val="0"/>
      <w:divBdr>
        <w:top w:val="none" w:sz="0" w:space="0" w:color="auto"/>
        <w:left w:val="none" w:sz="0" w:space="0" w:color="auto"/>
        <w:bottom w:val="none" w:sz="0" w:space="0" w:color="auto"/>
        <w:right w:val="none" w:sz="0" w:space="0" w:color="auto"/>
      </w:divBdr>
    </w:div>
    <w:div w:id="1883781340">
      <w:bodyDiv w:val="1"/>
      <w:marLeft w:val="0"/>
      <w:marRight w:val="0"/>
      <w:marTop w:val="0"/>
      <w:marBottom w:val="0"/>
      <w:divBdr>
        <w:top w:val="none" w:sz="0" w:space="0" w:color="auto"/>
        <w:left w:val="none" w:sz="0" w:space="0" w:color="auto"/>
        <w:bottom w:val="none" w:sz="0" w:space="0" w:color="auto"/>
        <w:right w:val="none" w:sz="0" w:space="0" w:color="auto"/>
      </w:divBdr>
    </w:div>
    <w:div w:id="1959532486">
      <w:bodyDiv w:val="1"/>
      <w:marLeft w:val="0"/>
      <w:marRight w:val="0"/>
      <w:marTop w:val="0"/>
      <w:marBottom w:val="0"/>
      <w:divBdr>
        <w:top w:val="none" w:sz="0" w:space="0" w:color="auto"/>
        <w:left w:val="none" w:sz="0" w:space="0" w:color="auto"/>
        <w:bottom w:val="none" w:sz="0" w:space="0" w:color="auto"/>
        <w:right w:val="none" w:sz="0" w:space="0" w:color="auto"/>
      </w:divBdr>
    </w:div>
    <w:div w:id="1974822496">
      <w:bodyDiv w:val="1"/>
      <w:marLeft w:val="0"/>
      <w:marRight w:val="0"/>
      <w:marTop w:val="0"/>
      <w:marBottom w:val="0"/>
      <w:divBdr>
        <w:top w:val="none" w:sz="0" w:space="0" w:color="auto"/>
        <w:left w:val="none" w:sz="0" w:space="0" w:color="auto"/>
        <w:bottom w:val="none" w:sz="0" w:space="0" w:color="auto"/>
        <w:right w:val="none" w:sz="0" w:space="0" w:color="auto"/>
      </w:divBdr>
    </w:div>
    <w:div w:id="1988590058">
      <w:bodyDiv w:val="1"/>
      <w:marLeft w:val="0"/>
      <w:marRight w:val="0"/>
      <w:marTop w:val="0"/>
      <w:marBottom w:val="0"/>
      <w:divBdr>
        <w:top w:val="none" w:sz="0" w:space="0" w:color="auto"/>
        <w:left w:val="none" w:sz="0" w:space="0" w:color="auto"/>
        <w:bottom w:val="none" w:sz="0" w:space="0" w:color="auto"/>
        <w:right w:val="none" w:sz="0" w:space="0" w:color="auto"/>
      </w:divBdr>
    </w:div>
    <w:div w:id="1990015594">
      <w:bodyDiv w:val="1"/>
      <w:marLeft w:val="0"/>
      <w:marRight w:val="0"/>
      <w:marTop w:val="0"/>
      <w:marBottom w:val="0"/>
      <w:divBdr>
        <w:top w:val="none" w:sz="0" w:space="0" w:color="auto"/>
        <w:left w:val="none" w:sz="0" w:space="0" w:color="auto"/>
        <w:bottom w:val="none" w:sz="0" w:space="0" w:color="auto"/>
        <w:right w:val="none" w:sz="0" w:space="0" w:color="auto"/>
      </w:divBdr>
    </w:div>
    <w:div w:id="1999184089">
      <w:bodyDiv w:val="1"/>
      <w:marLeft w:val="0"/>
      <w:marRight w:val="0"/>
      <w:marTop w:val="0"/>
      <w:marBottom w:val="0"/>
      <w:divBdr>
        <w:top w:val="none" w:sz="0" w:space="0" w:color="auto"/>
        <w:left w:val="none" w:sz="0" w:space="0" w:color="auto"/>
        <w:bottom w:val="none" w:sz="0" w:space="0" w:color="auto"/>
        <w:right w:val="none" w:sz="0" w:space="0" w:color="auto"/>
      </w:divBdr>
    </w:div>
    <w:div w:id="2003200273">
      <w:bodyDiv w:val="1"/>
      <w:marLeft w:val="0"/>
      <w:marRight w:val="0"/>
      <w:marTop w:val="0"/>
      <w:marBottom w:val="0"/>
      <w:divBdr>
        <w:top w:val="none" w:sz="0" w:space="0" w:color="auto"/>
        <w:left w:val="none" w:sz="0" w:space="0" w:color="auto"/>
        <w:bottom w:val="none" w:sz="0" w:space="0" w:color="auto"/>
        <w:right w:val="none" w:sz="0" w:space="0" w:color="auto"/>
      </w:divBdr>
    </w:div>
    <w:div w:id="2019232027">
      <w:bodyDiv w:val="1"/>
      <w:marLeft w:val="0"/>
      <w:marRight w:val="0"/>
      <w:marTop w:val="0"/>
      <w:marBottom w:val="0"/>
      <w:divBdr>
        <w:top w:val="none" w:sz="0" w:space="0" w:color="auto"/>
        <w:left w:val="none" w:sz="0" w:space="0" w:color="auto"/>
        <w:bottom w:val="none" w:sz="0" w:space="0" w:color="auto"/>
        <w:right w:val="none" w:sz="0" w:space="0" w:color="auto"/>
      </w:divBdr>
    </w:div>
    <w:div w:id="2020769747">
      <w:bodyDiv w:val="1"/>
      <w:marLeft w:val="0"/>
      <w:marRight w:val="0"/>
      <w:marTop w:val="0"/>
      <w:marBottom w:val="0"/>
      <w:divBdr>
        <w:top w:val="none" w:sz="0" w:space="0" w:color="auto"/>
        <w:left w:val="none" w:sz="0" w:space="0" w:color="auto"/>
        <w:bottom w:val="none" w:sz="0" w:space="0" w:color="auto"/>
        <w:right w:val="none" w:sz="0" w:space="0" w:color="auto"/>
      </w:divBdr>
    </w:div>
    <w:div w:id="2040012749">
      <w:bodyDiv w:val="1"/>
      <w:marLeft w:val="0"/>
      <w:marRight w:val="0"/>
      <w:marTop w:val="0"/>
      <w:marBottom w:val="0"/>
      <w:divBdr>
        <w:top w:val="none" w:sz="0" w:space="0" w:color="auto"/>
        <w:left w:val="none" w:sz="0" w:space="0" w:color="auto"/>
        <w:bottom w:val="none" w:sz="0" w:space="0" w:color="auto"/>
        <w:right w:val="none" w:sz="0" w:space="0" w:color="auto"/>
      </w:divBdr>
    </w:div>
    <w:div w:id="2045523756">
      <w:bodyDiv w:val="1"/>
      <w:marLeft w:val="0"/>
      <w:marRight w:val="0"/>
      <w:marTop w:val="0"/>
      <w:marBottom w:val="0"/>
      <w:divBdr>
        <w:top w:val="none" w:sz="0" w:space="0" w:color="auto"/>
        <w:left w:val="none" w:sz="0" w:space="0" w:color="auto"/>
        <w:bottom w:val="none" w:sz="0" w:space="0" w:color="auto"/>
        <w:right w:val="none" w:sz="0" w:space="0" w:color="auto"/>
      </w:divBdr>
    </w:div>
    <w:div w:id="2062557024">
      <w:bodyDiv w:val="1"/>
      <w:marLeft w:val="0"/>
      <w:marRight w:val="0"/>
      <w:marTop w:val="0"/>
      <w:marBottom w:val="0"/>
      <w:divBdr>
        <w:top w:val="none" w:sz="0" w:space="0" w:color="auto"/>
        <w:left w:val="none" w:sz="0" w:space="0" w:color="auto"/>
        <w:bottom w:val="none" w:sz="0" w:space="0" w:color="auto"/>
        <w:right w:val="none" w:sz="0" w:space="0" w:color="auto"/>
      </w:divBdr>
    </w:div>
    <w:div w:id="2074767120">
      <w:bodyDiv w:val="1"/>
      <w:marLeft w:val="0"/>
      <w:marRight w:val="0"/>
      <w:marTop w:val="0"/>
      <w:marBottom w:val="0"/>
      <w:divBdr>
        <w:top w:val="none" w:sz="0" w:space="0" w:color="auto"/>
        <w:left w:val="none" w:sz="0" w:space="0" w:color="auto"/>
        <w:bottom w:val="none" w:sz="0" w:space="0" w:color="auto"/>
        <w:right w:val="none" w:sz="0" w:space="0" w:color="auto"/>
      </w:divBdr>
    </w:div>
    <w:div w:id="212002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 P R Y O R C A S H M A N D M ! 7 3 8 7 1 3 4 . 1 < / d o c u m e n t i d >  
     < s e n d e r i d > M S I M O N I A N < / s e n d e r i d >  
     < s e n d e r e m a i l > M S I M O N I A N @ P R Y O R C A S H M A N . C O M < / s e n d e r e m a i l >  
     < l a s t m o d i f i e d > 2 0 2 3 - 0 4 - 1 2 T 1 6 : 4 3 : 0 0 . 0 0 0 0 0 0 0 - 0 4 : 0 0 < / l a s t m o d i f i e d >  
     < d a t a b a s e > P R Y O R C A S H M A N D M < / 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31EFA471AEC41A7FC3CAE736D72A4" ma:contentTypeVersion="17" ma:contentTypeDescription="Create a new document." ma:contentTypeScope="" ma:versionID="512c9f606e150bac6e6c65eda113b8fa">
  <xsd:schema xmlns:xsd="http://www.w3.org/2001/XMLSchema" xmlns:xs="http://www.w3.org/2001/XMLSchema" xmlns:p="http://schemas.microsoft.com/office/2006/metadata/properties" xmlns:ns2="78da1b0c-f403-4ac3-a072-a21addcd119e" xmlns:ns3="9ed71573-c05b-4a8d-94a6-73538a57fcfe" targetNamespace="http://schemas.microsoft.com/office/2006/metadata/properties" ma:root="true" ma:fieldsID="e5e258f11dccef50b5aa2b7c8ca510cc" ns2:_="" ns3:_="">
    <xsd:import namespace="78da1b0c-f403-4ac3-a072-a21addcd119e"/>
    <xsd:import namespace="9ed71573-c05b-4a8d-94a6-73538a57fc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1b0c-f403-4ac3-a072-a21addcd1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5616e0-f322-470d-b6b6-aaa2473c4c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71573-c05b-4a8d-94a6-73538a57fc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1cf77c-a3e7-4a1f-9cf7-bb06bcfca1fe}" ma:internalName="TaxCatchAll" ma:showField="CatchAllData" ma:web="9ed71573-c05b-4a8d-94a6-73538a57f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3EADD-675C-4C3F-9D70-0C60C7574DB8}">
  <ds:schemaRefs>
    <ds:schemaRef ds:uri="http://www.imanage.com/work/xmlschema"/>
  </ds:schemaRefs>
</ds:datastoreItem>
</file>

<file path=customXml/itemProps2.xml><?xml version="1.0" encoding="utf-8"?>
<ds:datastoreItem xmlns:ds="http://schemas.openxmlformats.org/officeDocument/2006/customXml" ds:itemID="{892FB23C-85DD-456B-AE88-6F859D45F8D9}">
  <ds:schemaRefs>
    <ds:schemaRef ds:uri="http://schemas.openxmlformats.org/officeDocument/2006/bibliography"/>
  </ds:schemaRefs>
</ds:datastoreItem>
</file>

<file path=customXml/itemProps3.xml><?xml version="1.0" encoding="utf-8"?>
<ds:datastoreItem xmlns:ds="http://schemas.openxmlformats.org/officeDocument/2006/customXml" ds:itemID="{0D975A62-D73E-4156-BEB8-B93706490FA1}"/>
</file>

<file path=customXml/itemProps4.xml><?xml version="1.0" encoding="utf-8"?>
<ds:datastoreItem xmlns:ds="http://schemas.openxmlformats.org/officeDocument/2006/customXml" ds:itemID="{2C25E271-534E-4B48-8C38-F6FE6C6DC33C}"/>
</file>

<file path=docProps/app.xml><?xml version="1.0" encoding="utf-8"?>
<Properties xmlns="http://schemas.openxmlformats.org/officeDocument/2006/extended-properties" xmlns:vt="http://schemas.openxmlformats.org/officeDocument/2006/docPropsVTypes">
  <Template>Normal</Template>
  <TotalTime>273</TotalTime>
  <Pages>1</Pages>
  <Words>321</Words>
  <Characters>1834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2021-04-15T18:09:00Z</cp:lastPrinted>
  <dcterms:created xsi:type="dcterms:W3CDTF">2023-04-12T21:17:00Z</dcterms:created>
  <dcterms:modified xsi:type="dcterms:W3CDTF">2023-08-14T18:16:00Z</dcterms:modified>
</cp:coreProperties>
</file>